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22C4" w:rsidP="007822C4">
      <w:pPr>
        <w:pStyle w:val="Heading1"/>
        <w:spacing w:before="0" w:line="240" w:lineRule="auto"/>
        <w:rPr>
          <w:rFonts w:ascii="Times New Roman" w:hAnsi="Times New Roman" w:eastAsiaTheme="minorEastAsia" w:cs="Times New Roman"/>
          <w:b w:val="0"/>
          <w:color w:val="auto"/>
          <w:sz w:val="26"/>
          <w:szCs w:val="26"/>
        </w:rPr>
      </w:pPr>
      <w:r w:rsidRPr="007822C4">
        <w:rPr>
          <w:rFonts w:ascii="Times New Roman" w:hAnsi="Times New Roman" w:eastAsiaTheme="minorEastAsia" w:cs="Times New Roman"/>
          <w:b w:val="0"/>
          <w:color w:val="auto"/>
          <w:sz w:val="26"/>
          <w:szCs w:val="26"/>
        </w:rPr>
        <w:tab/>
      </w:r>
      <w:r w:rsidRPr="007822C4">
        <w:rPr>
          <w:rFonts w:ascii="Times New Roman" w:hAnsi="Times New Roman" w:eastAsiaTheme="minorEastAsia" w:cs="Times New Roman"/>
          <w:b w:val="0"/>
          <w:color w:val="auto"/>
          <w:sz w:val="26"/>
          <w:szCs w:val="26"/>
        </w:rPr>
        <w:tab/>
      </w:r>
      <w:r w:rsidRPr="007822C4">
        <w:rPr>
          <w:rFonts w:ascii="Times New Roman" w:hAnsi="Times New Roman" w:eastAsiaTheme="minorEastAsia" w:cs="Times New Roman"/>
          <w:b w:val="0"/>
          <w:color w:val="auto"/>
          <w:sz w:val="26"/>
          <w:szCs w:val="26"/>
        </w:rPr>
        <w:tab/>
      </w:r>
      <w:r w:rsidRPr="007822C4">
        <w:rPr>
          <w:rFonts w:ascii="Times New Roman" w:hAnsi="Times New Roman" w:eastAsiaTheme="minorEastAsia" w:cs="Times New Roman"/>
          <w:b w:val="0"/>
          <w:color w:val="auto"/>
          <w:sz w:val="26"/>
          <w:szCs w:val="26"/>
        </w:rPr>
        <w:tab/>
      </w:r>
      <w:r w:rsidRPr="007822C4">
        <w:rPr>
          <w:rFonts w:ascii="Times New Roman" w:hAnsi="Times New Roman" w:eastAsiaTheme="minorEastAsia" w:cs="Times New Roman"/>
          <w:b w:val="0"/>
          <w:color w:val="auto"/>
          <w:sz w:val="26"/>
          <w:szCs w:val="26"/>
        </w:rPr>
        <w:tab/>
      </w:r>
      <w:r w:rsidRPr="007822C4">
        <w:rPr>
          <w:rFonts w:ascii="Times New Roman" w:hAnsi="Times New Roman" w:eastAsiaTheme="minorEastAsia" w:cs="Times New Roman"/>
          <w:b w:val="0"/>
          <w:color w:val="auto"/>
          <w:sz w:val="26"/>
          <w:szCs w:val="26"/>
        </w:rPr>
        <w:tab/>
      </w:r>
    </w:p>
    <w:p w:rsidR="009501F7" w:rsidRPr="007822C4" w:rsidP="007822C4">
      <w:pPr>
        <w:pStyle w:val="Heading1"/>
        <w:spacing w:before="0" w:line="240" w:lineRule="auto"/>
        <w:jc w:val="center"/>
        <w:rPr>
          <w:rFonts w:ascii="Times New Roman" w:hAnsi="Times New Roman" w:eastAsiaTheme="minorEastAsia" w:cs="Times New Roman"/>
          <w:b w:val="0"/>
          <w:color w:val="auto"/>
          <w:sz w:val="26"/>
          <w:szCs w:val="26"/>
        </w:rPr>
      </w:pPr>
      <w:r w:rsidRPr="007822C4">
        <w:rPr>
          <w:rFonts w:ascii="Times New Roman" w:hAnsi="Times New Roman" w:eastAsiaTheme="minorEastAsia" w:cs="Times New Roman"/>
          <w:b w:val="0"/>
          <w:color w:val="auto"/>
          <w:sz w:val="26"/>
          <w:szCs w:val="26"/>
        </w:rPr>
        <w:t>ПОСТАНОВЛЕНИЕ</w:t>
      </w:r>
    </w:p>
    <w:p w:rsidR="009501F7" w:rsidRPr="007822C4" w:rsidP="00FD27E2">
      <w:pPr>
        <w:spacing w:after="0" w:line="240" w:lineRule="auto"/>
        <w:jc w:val="center"/>
        <w:rPr>
          <w:rFonts w:ascii="Times New Roman" w:hAnsi="Times New Roman" w:cs="Times New Roman"/>
          <w:sz w:val="26"/>
          <w:szCs w:val="26"/>
        </w:rPr>
      </w:pPr>
      <w:r w:rsidRPr="007822C4">
        <w:rPr>
          <w:rFonts w:ascii="Times New Roman" w:hAnsi="Times New Roman" w:cs="Times New Roman"/>
          <w:sz w:val="26"/>
          <w:szCs w:val="26"/>
        </w:rPr>
        <w:t>о назначении административного наказания</w:t>
      </w:r>
    </w:p>
    <w:p w:rsidR="009501F7" w:rsidRPr="007822C4" w:rsidP="00FD27E2">
      <w:pPr>
        <w:spacing w:after="0" w:line="240" w:lineRule="auto"/>
        <w:jc w:val="center"/>
        <w:rPr>
          <w:rFonts w:ascii="Times New Roman" w:hAnsi="Times New Roman" w:cs="Times New Roman"/>
          <w:sz w:val="26"/>
          <w:szCs w:val="26"/>
        </w:rPr>
      </w:pPr>
    </w:p>
    <w:p w:rsidR="009501F7" w:rsidRPr="007822C4" w:rsidP="00FD27E2">
      <w:pPr>
        <w:spacing w:after="0" w:line="240" w:lineRule="auto"/>
        <w:jc w:val="center"/>
        <w:rPr>
          <w:rFonts w:ascii="Times New Roman" w:hAnsi="Times New Roman" w:cs="Times New Roman"/>
          <w:sz w:val="26"/>
          <w:szCs w:val="26"/>
        </w:rPr>
      </w:pPr>
      <w:r w:rsidRPr="007822C4">
        <w:rPr>
          <w:rFonts w:ascii="Times New Roman" w:hAnsi="Times New Roman" w:cs="Times New Roman"/>
          <w:sz w:val="26"/>
          <w:szCs w:val="26"/>
        </w:rPr>
        <w:t xml:space="preserve">город Когалым                                                                           </w:t>
      </w:r>
      <w:r w:rsidRPr="007822C4" w:rsidR="00CD249A">
        <w:rPr>
          <w:rFonts w:ascii="Times New Roman" w:hAnsi="Times New Roman" w:cs="Times New Roman"/>
          <w:sz w:val="26"/>
          <w:szCs w:val="26"/>
        </w:rPr>
        <w:t>25</w:t>
      </w:r>
      <w:r w:rsidRPr="007822C4" w:rsidR="004729E1">
        <w:rPr>
          <w:rFonts w:ascii="Times New Roman" w:hAnsi="Times New Roman" w:cs="Times New Roman"/>
          <w:sz w:val="26"/>
          <w:szCs w:val="26"/>
        </w:rPr>
        <w:t xml:space="preserve"> февраля</w:t>
      </w:r>
      <w:r w:rsidRPr="007822C4" w:rsidR="00BA51AB">
        <w:rPr>
          <w:rFonts w:ascii="Times New Roman" w:hAnsi="Times New Roman" w:cs="Times New Roman"/>
          <w:sz w:val="26"/>
          <w:szCs w:val="26"/>
        </w:rPr>
        <w:t xml:space="preserve"> 2025</w:t>
      </w:r>
      <w:r w:rsidRPr="007822C4">
        <w:rPr>
          <w:rFonts w:ascii="Times New Roman" w:hAnsi="Times New Roman" w:cs="Times New Roman"/>
          <w:sz w:val="26"/>
          <w:szCs w:val="26"/>
        </w:rPr>
        <w:t xml:space="preserve"> года </w:t>
      </w:r>
    </w:p>
    <w:p w:rsidR="009501F7" w:rsidRPr="007822C4" w:rsidP="00FD27E2">
      <w:pPr>
        <w:spacing w:after="0" w:line="240" w:lineRule="auto"/>
        <w:jc w:val="center"/>
        <w:rPr>
          <w:rFonts w:ascii="Times New Roman" w:hAnsi="Times New Roman" w:cs="Times New Roman"/>
          <w:sz w:val="26"/>
          <w:szCs w:val="26"/>
        </w:rPr>
      </w:pPr>
    </w:p>
    <w:p w:rsidR="009501F7" w:rsidRPr="007822C4" w:rsidP="00FD27E2">
      <w:pPr>
        <w:spacing w:after="0" w:line="240" w:lineRule="auto"/>
        <w:ind w:firstLine="709"/>
        <w:jc w:val="both"/>
        <w:rPr>
          <w:rFonts w:ascii="Times New Roman" w:hAnsi="Times New Roman" w:cs="Times New Roman"/>
          <w:sz w:val="26"/>
          <w:szCs w:val="26"/>
        </w:rPr>
      </w:pPr>
      <w:r w:rsidRPr="007822C4">
        <w:rPr>
          <w:rFonts w:ascii="Times New Roman" w:hAnsi="Times New Roman" w:cs="Times New Roman"/>
          <w:sz w:val="26"/>
          <w:szCs w:val="26"/>
        </w:rPr>
        <w:t>М</w:t>
      </w:r>
      <w:r w:rsidRPr="007822C4">
        <w:rPr>
          <w:rFonts w:ascii="Times New Roman" w:hAnsi="Times New Roman" w:cs="Times New Roman"/>
          <w:sz w:val="26"/>
          <w:szCs w:val="26"/>
        </w:rPr>
        <w:t>ир</w:t>
      </w:r>
      <w:r w:rsidRPr="007822C4">
        <w:rPr>
          <w:rFonts w:ascii="Times New Roman" w:hAnsi="Times New Roman" w:cs="Times New Roman"/>
          <w:sz w:val="26"/>
          <w:szCs w:val="26"/>
        </w:rPr>
        <w:t>овой судья судебного участка № 2</w:t>
      </w:r>
      <w:r w:rsidRPr="007822C4">
        <w:rPr>
          <w:rFonts w:ascii="Times New Roman" w:hAnsi="Times New Roman" w:cs="Times New Roman"/>
          <w:sz w:val="26"/>
          <w:szCs w:val="26"/>
        </w:rPr>
        <w:t xml:space="preserve"> Когалымского судебного района Ханты – Мансийского автономного округа – Югры </w:t>
      </w:r>
      <w:r w:rsidRPr="007822C4">
        <w:rPr>
          <w:rFonts w:ascii="Times New Roman" w:hAnsi="Times New Roman" w:cs="Times New Roman"/>
          <w:sz w:val="26"/>
          <w:szCs w:val="26"/>
        </w:rPr>
        <w:t>Красников С.С.</w:t>
      </w:r>
      <w:r w:rsidRPr="007822C4">
        <w:rPr>
          <w:rFonts w:ascii="Times New Roman" w:hAnsi="Times New Roman" w:cs="Times New Roman"/>
          <w:sz w:val="26"/>
          <w:szCs w:val="26"/>
        </w:rPr>
        <w:t xml:space="preserve"> (628486 Ханты – Мансийский автономный округ – Югра г. Когалым ул. Мира д. 24), </w:t>
      </w:r>
    </w:p>
    <w:p w:rsidR="00CD1D40" w:rsidRPr="007822C4" w:rsidP="00FD27E2">
      <w:pPr>
        <w:pStyle w:val="BodyTextIndent2"/>
        <w:ind w:firstLine="709"/>
        <w:rPr>
          <w:sz w:val="26"/>
          <w:szCs w:val="26"/>
        </w:rPr>
      </w:pPr>
      <w:r w:rsidRPr="007822C4">
        <w:rPr>
          <w:sz w:val="26"/>
          <w:szCs w:val="26"/>
        </w:rPr>
        <w:t>при участии защитника юридического лица по доверенности № 01/2</w:t>
      </w:r>
      <w:r w:rsidRPr="007822C4" w:rsidR="00BA51AB">
        <w:rPr>
          <w:sz w:val="26"/>
          <w:szCs w:val="26"/>
        </w:rPr>
        <w:t>5</w:t>
      </w:r>
      <w:r w:rsidRPr="007822C4">
        <w:rPr>
          <w:sz w:val="26"/>
          <w:szCs w:val="26"/>
        </w:rPr>
        <w:t xml:space="preserve"> от 10.01.202</w:t>
      </w:r>
      <w:r w:rsidRPr="007822C4" w:rsidR="00BA51AB">
        <w:rPr>
          <w:sz w:val="26"/>
          <w:szCs w:val="26"/>
        </w:rPr>
        <w:t>5</w:t>
      </w:r>
      <w:r w:rsidRPr="007822C4">
        <w:rPr>
          <w:sz w:val="26"/>
          <w:szCs w:val="26"/>
        </w:rPr>
        <w:t xml:space="preserve"> Буланой О.В., доверенность де</w:t>
      </w:r>
      <w:r w:rsidRPr="007822C4" w:rsidR="00BA51AB">
        <w:rPr>
          <w:sz w:val="26"/>
          <w:szCs w:val="26"/>
        </w:rPr>
        <w:t>йствительна сроком по 31.12.2025</w:t>
      </w:r>
      <w:r w:rsidRPr="007822C4">
        <w:rPr>
          <w:sz w:val="26"/>
          <w:szCs w:val="26"/>
        </w:rPr>
        <w:t>,</w:t>
      </w:r>
    </w:p>
    <w:p w:rsidR="00387041" w:rsidRPr="007822C4" w:rsidP="00FD27E2">
      <w:pPr>
        <w:spacing w:after="0" w:line="240" w:lineRule="auto"/>
        <w:ind w:firstLine="709"/>
        <w:jc w:val="both"/>
        <w:rPr>
          <w:rFonts w:ascii="Times New Roman" w:hAnsi="Times New Roman" w:cs="Times New Roman"/>
          <w:sz w:val="26"/>
          <w:szCs w:val="26"/>
        </w:rPr>
      </w:pPr>
      <w:r w:rsidRPr="007822C4">
        <w:rPr>
          <w:rFonts w:ascii="Times New Roman" w:hAnsi="Times New Roman" w:cs="Times New Roman"/>
          <w:sz w:val="26"/>
          <w:szCs w:val="26"/>
        </w:rPr>
        <w:t>рассмотрев дело об административном правонарушении в отношении МБУ «</w:t>
      </w:r>
      <w:r w:rsidRPr="007822C4">
        <w:rPr>
          <w:rFonts w:ascii="Times New Roman" w:hAnsi="Times New Roman" w:cs="Times New Roman"/>
          <w:sz w:val="26"/>
          <w:szCs w:val="26"/>
        </w:rPr>
        <w:t>Коммунспецавтотехника</w:t>
      </w:r>
      <w:r w:rsidRPr="007822C4">
        <w:rPr>
          <w:rFonts w:ascii="Times New Roman" w:hAnsi="Times New Roman" w:cs="Times New Roman"/>
          <w:sz w:val="26"/>
          <w:szCs w:val="26"/>
        </w:rPr>
        <w:t>»</w:t>
      </w:r>
      <w:r w:rsidRPr="007822C4">
        <w:rPr>
          <w:rFonts w:ascii="Times New Roman" w:eastAsia="Times New Roman" w:hAnsi="Times New Roman" w:cs="Times New Roman"/>
          <w:sz w:val="26"/>
          <w:szCs w:val="26"/>
        </w:rPr>
        <w:t xml:space="preserve"> (МБУ «КСАТ») </w:t>
      </w:r>
      <w:r w:rsidRPr="007822C4">
        <w:rPr>
          <w:rFonts w:ascii="Times New Roman" w:hAnsi="Times New Roman" w:cs="Times New Roman"/>
          <w:sz w:val="26"/>
          <w:szCs w:val="26"/>
        </w:rPr>
        <w:t>ОГРН 102 860 144 1989, ИНН 860 801 0039, КПП 860 801 001, юридический адрес: 626483 ХМАО-Югра г. Когалым ул. Повховское шоссе дом 2, ранее к административной ответственности привлекаемого, привлекаемого к административной ответственности по ч.1 ст.12.34 КоАП РФ</w:t>
      </w:r>
      <w:r w:rsidRPr="007822C4">
        <w:rPr>
          <w:rFonts w:ascii="Times New Roman" w:hAnsi="Times New Roman" w:cs="Times New Roman"/>
          <w:sz w:val="26"/>
          <w:szCs w:val="26"/>
        </w:rPr>
        <w:t>,</w:t>
      </w:r>
    </w:p>
    <w:p w:rsidR="00BA51AB" w:rsidRPr="007822C4" w:rsidP="00FD27E2">
      <w:pPr>
        <w:spacing w:after="0" w:line="240" w:lineRule="auto"/>
        <w:ind w:firstLine="709"/>
        <w:jc w:val="both"/>
        <w:rPr>
          <w:rFonts w:ascii="Times New Roman" w:hAnsi="Times New Roman" w:cs="Times New Roman"/>
          <w:sz w:val="26"/>
          <w:szCs w:val="26"/>
        </w:rPr>
      </w:pPr>
    </w:p>
    <w:p w:rsidR="003F6A68" w:rsidRPr="007822C4" w:rsidP="00FD27E2">
      <w:pPr>
        <w:spacing w:after="0" w:line="240" w:lineRule="auto"/>
        <w:ind w:firstLine="709"/>
        <w:jc w:val="center"/>
        <w:rPr>
          <w:rFonts w:ascii="Times New Roman" w:hAnsi="Times New Roman" w:cs="Times New Roman"/>
          <w:bCs/>
          <w:sz w:val="26"/>
          <w:szCs w:val="26"/>
        </w:rPr>
      </w:pPr>
      <w:r w:rsidRPr="007822C4">
        <w:rPr>
          <w:rFonts w:ascii="Times New Roman" w:hAnsi="Times New Roman" w:cs="Times New Roman"/>
          <w:bCs/>
          <w:sz w:val="26"/>
          <w:szCs w:val="26"/>
        </w:rPr>
        <w:t>УСТАНОВИЛ:</w:t>
      </w:r>
    </w:p>
    <w:p w:rsidR="003F6A68" w:rsidRPr="007822C4" w:rsidP="00FD27E2">
      <w:pPr>
        <w:spacing w:after="0" w:line="240" w:lineRule="auto"/>
        <w:ind w:firstLine="709"/>
        <w:jc w:val="center"/>
        <w:rPr>
          <w:rFonts w:ascii="Times New Roman" w:hAnsi="Times New Roman" w:cs="Times New Roman"/>
          <w:bCs/>
          <w:sz w:val="26"/>
          <w:szCs w:val="26"/>
        </w:rPr>
      </w:pPr>
    </w:p>
    <w:p w:rsidR="00C71CCB" w:rsidRPr="007822C4" w:rsidP="00FD27E2">
      <w:pPr>
        <w:spacing w:after="0" w:line="240" w:lineRule="auto"/>
        <w:ind w:firstLine="709"/>
        <w:jc w:val="both"/>
        <w:rPr>
          <w:rFonts w:ascii="Times New Roman" w:hAnsi="Times New Roman" w:cs="Times New Roman"/>
          <w:sz w:val="26"/>
          <w:szCs w:val="26"/>
        </w:rPr>
      </w:pPr>
      <w:r w:rsidRPr="007822C4">
        <w:rPr>
          <w:rFonts w:ascii="Times New Roman" w:hAnsi="Times New Roman" w:cs="Times New Roman"/>
          <w:sz w:val="26"/>
          <w:szCs w:val="26"/>
        </w:rPr>
        <w:t>20</w:t>
      </w:r>
      <w:r w:rsidRPr="007822C4" w:rsidR="00183132">
        <w:rPr>
          <w:rFonts w:ascii="Times New Roman" w:hAnsi="Times New Roman" w:cs="Times New Roman"/>
          <w:sz w:val="26"/>
          <w:szCs w:val="26"/>
        </w:rPr>
        <w:t>.01.2025</w:t>
      </w:r>
      <w:r w:rsidRPr="007822C4" w:rsidR="00BA51AB">
        <w:rPr>
          <w:rFonts w:ascii="Times New Roman" w:hAnsi="Times New Roman" w:cs="Times New Roman"/>
          <w:sz w:val="26"/>
          <w:szCs w:val="26"/>
        </w:rPr>
        <w:t xml:space="preserve"> в </w:t>
      </w:r>
      <w:r w:rsidRPr="007822C4">
        <w:rPr>
          <w:rFonts w:ascii="Times New Roman" w:hAnsi="Times New Roman" w:cs="Times New Roman"/>
          <w:sz w:val="26"/>
          <w:szCs w:val="26"/>
        </w:rPr>
        <w:t>15</w:t>
      </w:r>
      <w:r w:rsidRPr="007822C4" w:rsidR="00183132">
        <w:rPr>
          <w:rFonts w:ascii="Times New Roman" w:hAnsi="Times New Roman" w:cs="Times New Roman"/>
          <w:sz w:val="26"/>
          <w:szCs w:val="26"/>
        </w:rPr>
        <w:t>:</w:t>
      </w:r>
      <w:r w:rsidRPr="007822C4">
        <w:rPr>
          <w:rFonts w:ascii="Times New Roman" w:hAnsi="Times New Roman" w:cs="Times New Roman"/>
          <w:sz w:val="26"/>
          <w:szCs w:val="26"/>
        </w:rPr>
        <w:t>00</w:t>
      </w:r>
      <w:r w:rsidRPr="007822C4" w:rsidR="009501F7">
        <w:rPr>
          <w:rFonts w:ascii="Times New Roman" w:hAnsi="Times New Roman" w:cs="Times New Roman"/>
          <w:sz w:val="26"/>
          <w:szCs w:val="26"/>
        </w:rPr>
        <w:t xml:space="preserve"> часов </w:t>
      </w:r>
      <w:r w:rsidRPr="007822C4" w:rsidR="00A53E4A">
        <w:rPr>
          <w:rFonts w:ascii="Times New Roman" w:hAnsi="Times New Roman" w:cs="Times New Roman"/>
          <w:sz w:val="26"/>
          <w:szCs w:val="26"/>
        </w:rPr>
        <w:t xml:space="preserve">старшим </w:t>
      </w:r>
      <w:r w:rsidRPr="007822C4" w:rsidR="0065728C">
        <w:rPr>
          <w:rFonts w:ascii="Times New Roman" w:hAnsi="Times New Roman" w:cs="Times New Roman"/>
          <w:sz w:val="26"/>
          <w:szCs w:val="26"/>
        </w:rPr>
        <w:t xml:space="preserve">государственным инспектором </w:t>
      </w:r>
      <w:r w:rsidRPr="007822C4" w:rsidR="006401F3">
        <w:rPr>
          <w:rFonts w:ascii="Times New Roman" w:hAnsi="Times New Roman" w:cs="Times New Roman"/>
          <w:sz w:val="26"/>
          <w:szCs w:val="26"/>
        </w:rPr>
        <w:t xml:space="preserve">дорожного надзора </w:t>
      </w:r>
      <w:r w:rsidRPr="007822C4" w:rsidR="00B561B3">
        <w:rPr>
          <w:rFonts w:ascii="Times New Roman" w:hAnsi="Times New Roman" w:cs="Times New Roman"/>
          <w:sz w:val="26"/>
          <w:szCs w:val="26"/>
        </w:rPr>
        <w:t>О</w:t>
      </w:r>
      <w:r w:rsidRPr="007822C4" w:rsidR="0065728C">
        <w:rPr>
          <w:rFonts w:ascii="Times New Roman" w:hAnsi="Times New Roman" w:cs="Times New Roman"/>
          <w:sz w:val="26"/>
          <w:szCs w:val="26"/>
        </w:rPr>
        <w:t xml:space="preserve">ГИБДД </w:t>
      </w:r>
      <w:r w:rsidRPr="007822C4" w:rsidR="00B561B3">
        <w:rPr>
          <w:rFonts w:ascii="Times New Roman" w:hAnsi="Times New Roman" w:cs="Times New Roman"/>
          <w:sz w:val="26"/>
          <w:szCs w:val="26"/>
        </w:rPr>
        <w:t>О</w:t>
      </w:r>
      <w:r w:rsidRPr="007822C4" w:rsidR="0065728C">
        <w:rPr>
          <w:rFonts w:ascii="Times New Roman" w:hAnsi="Times New Roman" w:cs="Times New Roman"/>
          <w:sz w:val="26"/>
          <w:szCs w:val="26"/>
        </w:rPr>
        <w:t xml:space="preserve">МВД России по </w:t>
      </w:r>
      <w:r w:rsidRPr="007822C4" w:rsidR="00B561B3">
        <w:rPr>
          <w:rFonts w:ascii="Times New Roman" w:hAnsi="Times New Roman" w:cs="Times New Roman"/>
          <w:sz w:val="26"/>
          <w:szCs w:val="26"/>
        </w:rPr>
        <w:t>г. Когалыму</w:t>
      </w:r>
      <w:r w:rsidRPr="007822C4" w:rsidR="0065728C">
        <w:rPr>
          <w:rFonts w:ascii="Times New Roman" w:hAnsi="Times New Roman" w:cs="Times New Roman"/>
          <w:sz w:val="26"/>
          <w:szCs w:val="26"/>
        </w:rPr>
        <w:t xml:space="preserve">, </w:t>
      </w:r>
      <w:r w:rsidRPr="007822C4" w:rsidR="009501F7">
        <w:rPr>
          <w:rFonts w:ascii="Times New Roman" w:hAnsi="Times New Roman" w:cs="Times New Roman"/>
          <w:sz w:val="26"/>
          <w:szCs w:val="26"/>
        </w:rPr>
        <w:t xml:space="preserve">составлен протокол 86 ХМ </w:t>
      </w:r>
      <w:r w:rsidRPr="007822C4" w:rsidR="00CD249A">
        <w:rPr>
          <w:rFonts w:ascii="Times New Roman" w:hAnsi="Times New Roman" w:cs="Times New Roman"/>
          <w:sz w:val="26"/>
          <w:szCs w:val="26"/>
        </w:rPr>
        <w:t>610378</w:t>
      </w:r>
      <w:r w:rsidRPr="007822C4" w:rsidR="009501F7">
        <w:rPr>
          <w:rFonts w:ascii="Times New Roman" w:hAnsi="Times New Roman" w:cs="Times New Roman"/>
          <w:sz w:val="26"/>
          <w:szCs w:val="26"/>
        </w:rPr>
        <w:t xml:space="preserve"> об административном правонарушении, совершенном юридическим лицом МБУ «</w:t>
      </w:r>
      <w:r w:rsidRPr="007822C4" w:rsidR="009501F7">
        <w:rPr>
          <w:rFonts w:ascii="Times New Roman" w:hAnsi="Times New Roman" w:cs="Times New Roman"/>
          <w:sz w:val="26"/>
          <w:szCs w:val="26"/>
        </w:rPr>
        <w:t>Коммунспецавтотехника</w:t>
      </w:r>
      <w:r w:rsidRPr="007822C4" w:rsidR="009501F7">
        <w:rPr>
          <w:rFonts w:ascii="Times New Roman" w:hAnsi="Times New Roman" w:cs="Times New Roman"/>
          <w:sz w:val="26"/>
          <w:szCs w:val="26"/>
        </w:rPr>
        <w:t xml:space="preserve">» города Когалыма (далее МБУ «КСАТ») о том, что </w:t>
      </w:r>
      <w:r w:rsidRPr="007822C4">
        <w:rPr>
          <w:rFonts w:ascii="Times New Roman" w:hAnsi="Times New Roman" w:cs="Times New Roman"/>
          <w:sz w:val="26"/>
          <w:szCs w:val="26"/>
        </w:rPr>
        <w:t>16.01</w:t>
      </w:r>
      <w:r w:rsidRPr="007822C4" w:rsidR="00BA51AB">
        <w:rPr>
          <w:rFonts w:ascii="Times New Roman" w:hAnsi="Times New Roman" w:cs="Times New Roman"/>
          <w:sz w:val="26"/>
          <w:szCs w:val="26"/>
        </w:rPr>
        <w:t>.202</w:t>
      </w:r>
      <w:r w:rsidRPr="007822C4" w:rsidR="00183132">
        <w:rPr>
          <w:rFonts w:ascii="Times New Roman" w:hAnsi="Times New Roman" w:cs="Times New Roman"/>
          <w:sz w:val="26"/>
          <w:szCs w:val="26"/>
        </w:rPr>
        <w:t>5</w:t>
      </w:r>
      <w:r w:rsidRPr="007822C4">
        <w:rPr>
          <w:rFonts w:ascii="Times New Roman" w:hAnsi="Times New Roman" w:cs="Times New Roman"/>
          <w:iCs/>
          <w:sz w:val="26"/>
          <w:szCs w:val="26"/>
        </w:rPr>
        <w:t xml:space="preserve"> в </w:t>
      </w:r>
      <w:r w:rsidRPr="007822C4">
        <w:rPr>
          <w:rFonts w:ascii="Times New Roman" w:hAnsi="Times New Roman" w:cs="Times New Roman"/>
          <w:iCs/>
          <w:sz w:val="26"/>
          <w:szCs w:val="26"/>
        </w:rPr>
        <w:t xml:space="preserve">16 </w:t>
      </w:r>
      <w:r w:rsidRPr="007822C4">
        <w:rPr>
          <w:rFonts w:ascii="Times New Roman" w:hAnsi="Times New Roman" w:cs="Times New Roman"/>
          <w:iCs/>
          <w:sz w:val="26"/>
          <w:szCs w:val="26"/>
        </w:rPr>
        <w:t xml:space="preserve">час. </w:t>
      </w:r>
      <w:r w:rsidRPr="007822C4">
        <w:rPr>
          <w:rFonts w:ascii="Times New Roman" w:hAnsi="Times New Roman" w:cs="Times New Roman"/>
          <w:iCs/>
          <w:sz w:val="26"/>
          <w:szCs w:val="26"/>
        </w:rPr>
        <w:t>27</w:t>
      </w:r>
      <w:r w:rsidRPr="007822C4">
        <w:rPr>
          <w:rFonts w:ascii="Times New Roman" w:hAnsi="Times New Roman" w:cs="Times New Roman"/>
          <w:iCs/>
          <w:sz w:val="26"/>
          <w:szCs w:val="26"/>
        </w:rPr>
        <w:t xml:space="preserve"> мин., в рамках проведения постоянного рейда при осуществлении федерального государственного контроля (надзора) в области безопасности дорожного движения, проведено обследования </w:t>
      </w:r>
      <w:r w:rsidRPr="007822C4">
        <w:rPr>
          <w:rFonts w:ascii="Times New Roman" w:hAnsi="Times New Roman" w:cs="Times New Roman"/>
          <w:iCs/>
          <w:sz w:val="26"/>
          <w:szCs w:val="26"/>
        </w:rPr>
        <w:t>улично</w:t>
      </w:r>
      <w:r w:rsidRPr="007822C4">
        <w:rPr>
          <w:rFonts w:ascii="Times New Roman" w:hAnsi="Times New Roman" w:cs="Times New Roman"/>
          <w:iCs/>
          <w:sz w:val="26"/>
          <w:szCs w:val="26"/>
        </w:rPr>
        <w:t xml:space="preserve"> </w:t>
      </w:r>
      <w:r w:rsidRPr="007822C4">
        <w:rPr>
          <w:rFonts w:ascii="Times New Roman" w:hAnsi="Times New Roman" w:cs="Times New Roman"/>
          <w:sz w:val="26"/>
          <w:szCs w:val="26"/>
        </w:rPr>
        <w:t xml:space="preserve">- </w:t>
      </w:r>
      <w:r w:rsidRPr="007822C4">
        <w:rPr>
          <w:rFonts w:ascii="Times New Roman" w:hAnsi="Times New Roman" w:cs="Times New Roman"/>
          <w:iCs/>
          <w:sz w:val="26"/>
          <w:szCs w:val="26"/>
        </w:rPr>
        <w:t xml:space="preserve">дорожной сети города Когалыма по ул. </w:t>
      </w:r>
      <w:r w:rsidRPr="007822C4">
        <w:rPr>
          <w:rFonts w:ascii="Times New Roman" w:hAnsi="Times New Roman" w:cs="Times New Roman"/>
          <w:iCs/>
          <w:sz w:val="26"/>
          <w:szCs w:val="26"/>
        </w:rPr>
        <w:t>Прибалтийская в районе дома № 51</w:t>
      </w:r>
      <w:r w:rsidRPr="007822C4" w:rsidR="00183132">
        <w:rPr>
          <w:rFonts w:ascii="Times New Roman" w:hAnsi="Times New Roman" w:cs="Times New Roman"/>
          <w:iCs/>
          <w:sz w:val="26"/>
          <w:szCs w:val="26"/>
        </w:rPr>
        <w:t xml:space="preserve">, </w:t>
      </w:r>
      <w:r w:rsidRPr="007822C4">
        <w:rPr>
          <w:rFonts w:ascii="Times New Roman" w:hAnsi="Times New Roman" w:cs="Times New Roman"/>
          <w:iCs/>
          <w:sz w:val="26"/>
          <w:szCs w:val="26"/>
        </w:rPr>
        <w:t>на отметке 1+567м</w:t>
      </w:r>
      <w:r w:rsidRPr="007822C4" w:rsidR="00183132">
        <w:rPr>
          <w:rFonts w:ascii="Times New Roman" w:hAnsi="Times New Roman" w:cs="Times New Roman"/>
          <w:iCs/>
          <w:sz w:val="26"/>
          <w:szCs w:val="26"/>
        </w:rPr>
        <w:t xml:space="preserve">, </w:t>
      </w:r>
      <w:r w:rsidRPr="007822C4">
        <w:rPr>
          <w:rFonts w:ascii="Times New Roman" w:hAnsi="Times New Roman" w:cs="Times New Roman"/>
          <w:iCs/>
          <w:sz w:val="26"/>
          <w:szCs w:val="26"/>
        </w:rPr>
        <w:t xml:space="preserve">где расположен </w:t>
      </w:r>
      <w:r w:rsidRPr="007822C4" w:rsidR="00BA51AB">
        <w:rPr>
          <w:rFonts w:ascii="Times New Roman" w:hAnsi="Times New Roman" w:cs="Times New Roman"/>
          <w:iCs/>
          <w:sz w:val="26"/>
          <w:szCs w:val="26"/>
        </w:rPr>
        <w:t xml:space="preserve">не регулируемый пешеходный переход, </w:t>
      </w:r>
      <w:r w:rsidRPr="007822C4">
        <w:rPr>
          <w:rFonts w:ascii="Times New Roman" w:hAnsi="Times New Roman" w:cs="Times New Roman"/>
          <w:sz w:val="26"/>
          <w:szCs w:val="26"/>
        </w:rPr>
        <w:t>выявлены данные указывающие на наличие события административного правонарушения в области обеспечения безопасности дорожного движения при содержании дорог зимний период, юридическое лицо МБУ «</w:t>
      </w:r>
      <w:r w:rsidRPr="007822C4">
        <w:rPr>
          <w:rFonts w:ascii="Times New Roman" w:hAnsi="Times New Roman" w:cs="Times New Roman"/>
          <w:sz w:val="26"/>
          <w:szCs w:val="26"/>
        </w:rPr>
        <w:t>Коммунспецавтотехника</w:t>
      </w:r>
      <w:r w:rsidRPr="007822C4">
        <w:rPr>
          <w:rFonts w:ascii="Times New Roman" w:hAnsi="Times New Roman" w:cs="Times New Roman"/>
          <w:sz w:val="26"/>
          <w:szCs w:val="26"/>
        </w:rPr>
        <w:t>» города Когалыма, расположенное по адресу г. Когалым, ул. Повховское шоссе д.2 являясь в соответствии с п.</w:t>
      </w:r>
      <w:r w:rsidRPr="007822C4" w:rsidR="00BA51AB">
        <w:rPr>
          <w:rFonts w:ascii="Times New Roman" w:hAnsi="Times New Roman" w:cs="Times New Roman"/>
          <w:sz w:val="26"/>
          <w:szCs w:val="26"/>
        </w:rPr>
        <w:t>2 ст.</w:t>
      </w:r>
      <w:r w:rsidRPr="007822C4">
        <w:rPr>
          <w:rFonts w:ascii="Times New Roman" w:hAnsi="Times New Roman" w:cs="Times New Roman"/>
          <w:sz w:val="26"/>
          <w:szCs w:val="26"/>
        </w:rPr>
        <w:t>12 Федерального закона от 10.12.1995 №196-ФЗ «О безопасности дорожного движения», согласно Постановления Администрации города Когалыма ХМАО-Югры № 3143 и Постановления Администрации города Когалыма ХМАО-Югры № 1438, лицом на которое возложена обязанность по осуществлению дорожной деятельности в отношении автомобильных дорог местного значения г. Когалыма, совершило нарушение требований по обеспечению безопасности дорожного движения при содержании дорог, нарушены требования ст. 12 Федерального закона от 10.12.1995 №196-ФЗ «О безопасности дорожного движения», ст. 17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822C4" w:rsidR="00FA3105">
        <w:rPr>
          <w:rFonts w:ascii="Times New Roman" w:hAnsi="Times New Roman" w:cs="Times New Roman"/>
          <w:sz w:val="26"/>
          <w:szCs w:val="26"/>
        </w:rPr>
        <w:t>»</w:t>
      </w:r>
      <w:r w:rsidRPr="007822C4">
        <w:rPr>
          <w:rFonts w:ascii="Times New Roman" w:hAnsi="Times New Roman" w:cs="Times New Roman"/>
          <w:sz w:val="26"/>
          <w:szCs w:val="26"/>
        </w:rPr>
        <w:t xml:space="preserve">, п. 13 ОП ПДД РФ, п. 8.8 ГОСТ 50597-2017, </w:t>
      </w:r>
      <w:r w:rsidRPr="007822C4" w:rsidR="00183132">
        <w:rPr>
          <w:rFonts w:ascii="Times New Roman" w:hAnsi="Times New Roman" w:cs="Times New Roman"/>
          <w:sz w:val="26"/>
          <w:szCs w:val="26"/>
        </w:rPr>
        <w:t xml:space="preserve">выразившиеся </w:t>
      </w:r>
      <w:r w:rsidRPr="007822C4" w:rsidR="00BA51AB">
        <w:rPr>
          <w:rFonts w:ascii="Times New Roman" w:hAnsi="Times New Roman" w:cs="Times New Roman"/>
          <w:sz w:val="26"/>
          <w:szCs w:val="26"/>
        </w:rPr>
        <w:t xml:space="preserve">в наличии снежного вала ближе 10 метров от пешеходного перехода, а именно </w:t>
      </w:r>
      <w:r w:rsidRPr="007822C4" w:rsidR="009155E6">
        <w:rPr>
          <w:rFonts w:ascii="Times New Roman" w:hAnsi="Times New Roman" w:cs="Times New Roman"/>
          <w:sz w:val="26"/>
          <w:szCs w:val="26"/>
        </w:rPr>
        <w:t xml:space="preserve">в одном створе с дорожным знаком 5.19.1 (2) «пешеходный переход», то есть </w:t>
      </w:r>
      <w:r w:rsidRPr="007822C4" w:rsidR="00BA51AB">
        <w:rPr>
          <w:rFonts w:ascii="Times New Roman" w:hAnsi="Times New Roman" w:cs="Times New Roman"/>
          <w:sz w:val="26"/>
          <w:szCs w:val="26"/>
        </w:rPr>
        <w:t xml:space="preserve">имелся сформированный снежный вал высота которого по средне арифметическому значению составила </w:t>
      </w:r>
      <w:r w:rsidRPr="007822C4" w:rsidR="009155E6">
        <w:rPr>
          <w:rFonts w:ascii="Times New Roman" w:hAnsi="Times New Roman" w:cs="Times New Roman"/>
          <w:sz w:val="26"/>
          <w:szCs w:val="26"/>
        </w:rPr>
        <w:t>96 см (3амер №</w:t>
      </w:r>
      <w:r w:rsidRPr="007822C4" w:rsidR="00BA51AB">
        <w:rPr>
          <w:rFonts w:ascii="Times New Roman" w:hAnsi="Times New Roman" w:cs="Times New Roman"/>
          <w:sz w:val="26"/>
          <w:szCs w:val="26"/>
        </w:rPr>
        <w:t xml:space="preserve">1 составил </w:t>
      </w:r>
      <w:r w:rsidRPr="007822C4" w:rsidR="009155E6">
        <w:rPr>
          <w:rFonts w:ascii="Times New Roman" w:hAnsi="Times New Roman" w:cs="Times New Roman"/>
          <w:sz w:val="26"/>
          <w:szCs w:val="26"/>
        </w:rPr>
        <w:t>95</w:t>
      </w:r>
      <w:r w:rsidRPr="007822C4" w:rsidR="00BA51AB">
        <w:rPr>
          <w:rFonts w:ascii="Times New Roman" w:hAnsi="Times New Roman" w:cs="Times New Roman"/>
          <w:sz w:val="26"/>
          <w:szCs w:val="26"/>
        </w:rPr>
        <w:t xml:space="preserve"> см, замер № 2 составил – </w:t>
      </w:r>
      <w:r w:rsidRPr="007822C4" w:rsidR="009155E6">
        <w:rPr>
          <w:rFonts w:ascii="Times New Roman" w:hAnsi="Times New Roman" w:cs="Times New Roman"/>
          <w:sz w:val="26"/>
          <w:szCs w:val="26"/>
        </w:rPr>
        <w:t>97</w:t>
      </w:r>
      <w:r w:rsidRPr="007822C4" w:rsidR="00BA51AB">
        <w:rPr>
          <w:rFonts w:ascii="Times New Roman" w:hAnsi="Times New Roman" w:cs="Times New Roman"/>
          <w:sz w:val="26"/>
          <w:szCs w:val="26"/>
        </w:rPr>
        <w:t xml:space="preserve"> см, замер № 3 составил – </w:t>
      </w:r>
      <w:r w:rsidRPr="007822C4" w:rsidR="009155E6">
        <w:rPr>
          <w:rFonts w:ascii="Times New Roman" w:hAnsi="Times New Roman" w:cs="Times New Roman"/>
          <w:sz w:val="26"/>
          <w:szCs w:val="26"/>
        </w:rPr>
        <w:t>98</w:t>
      </w:r>
      <w:r w:rsidRPr="007822C4" w:rsidR="00BA51AB">
        <w:rPr>
          <w:rFonts w:ascii="Times New Roman" w:hAnsi="Times New Roman" w:cs="Times New Roman"/>
          <w:sz w:val="26"/>
          <w:szCs w:val="26"/>
        </w:rPr>
        <w:t xml:space="preserve"> см)</w:t>
      </w:r>
      <w:r w:rsidRPr="007822C4">
        <w:rPr>
          <w:rFonts w:ascii="Times New Roman" w:hAnsi="Times New Roman" w:cs="Times New Roman"/>
          <w:sz w:val="26"/>
          <w:szCs w:val="26"/>
        </w:rPr>
        <w:t xml:space="preserve">. При проведении </w:t>
      </w:r>
      <w:r w:rsidRPr="007822C4">
        <w:rPr>
          <w:rFonts w:ascii="Times New Roman" w:hAnsi="Times New Roman" w:cs="Times New Roman"/>
          <w:sz w:val="26"/>
          <w:szCs w:val="26"/>
        </w:rPr>
        <w:t>замеров использовалась рулетка металлическая измерительная, заводской номер 20 В-03</w:t>
      </w:r>
      <w:r w:rsidRPr="007822C4" w:rsidR="00882B10">
        <w:rPr>
          <w:rFonts w:ascii="Times New Roman" w:hAnsi="Times New Roman" w:cs="Times New Roman"/>
          <w:sz w:val="26"/>
          <w:szCs w:val="26"/>
        </w:rPr>
        <w:t>45</w:t>
      </w:r>
      <w:r w:rsidRPr="007822C4">
        <w:rPr>
          <w:rFonts w:ascii="Times New Roman" w:hAnsi="Times New Roman" w:cs="Times New Roman"/>
          <w:sz w:val="26"/>
          <w:szCs w:val="26"/>
        </w:rPr>
        <w:t xml:space="preserve">, поверка до </w:t>
      </w:r>
      <w:r w:rsidRPr="007822C4" w:rsidR="00183132">
        <w:rPr>
          <w:rFonts w:ascii="Times New Roman" w:hAnsi="Times New Roman" w:cs="Times New Roman"/>
          <w:sz w:val="26"/>
          <w:szCs w:val="26"/>
        </w:rPr>
        <w:t>18.11</w:t>
      </w:r>
      <w:r w:rsidRPr="007822C4">
        <w:rPr>
          <w:rFonts w:ascii="Times New Roman" w:hAnsi="Times New Roman" w:cs="Times New Roman"/>
          <w:sz w:val="26"/>
          <w:szCs w:val="26"/>
        </w:rPr>
        <w:t>.202</w:t>
      </w:r>
      <w:r w:rsidRPr="007822C4" w:rsidR="00183132">
        <w:rPr>
          <w:rFonts w:ascii="Times New Roman" w:hAnsi="Times New Roman" w:cs="Times New Roman"/>
          <w:sz w:val="26"/>
          <w:szCs w:val="26"/>
        </w:rPr>
        <w:t>5</w:t>
      </w:r>
      <w:r w:rsidRPr="007822C4">
        <w:rPr>
          <w:rFonts w:ascii="Times New Roman" w:hAnsi="Times New Roman" w:cs="Times New Roman"/>
          <w:sz w:val="26"/>
          <w:szCs w:val="26"/>
        </w:rPr>
        <w:t>, курвиметр дорожный К</w:t>
      </w:r>
      <w:r w:rsidRPr="007822C4" w:rsidR="00882B10">
        <w:rPr>
          <w:rFonts w:ascii="Times New Roman" w:hAnsi="Times New Roman" w:cs="Times New Roman"/>
          <w:sz w:val="26"/>
          <w:szCs w:val="26"/>
        </w:rPr>
        <w:t>П</w:t>
      </w:r>
      <w:r w:rsidRPr="007822C4">
        <w:rPr>
          <w:rFonts w:ascii="Times New Roman" w:hAnsi="Times New Roman" w:cs="Times New Roman"/>
          <w:sz w:val="26"/>
          <w:szCs w:val="26"/>
        </w:rPr>
        <w:t xml:space="preserve">-230, заводской номер </w:t>
      </w:r>
      <w:r w:rsidRPr="007822C4" w:rsidR="00183132">
        <w:rPr>
          <w:rFonts w:ascii="Times New Roman" w:hAnsi="Times New Roman" w:cs="Times New Roman"/>
          <w:sz w:val="26"/>
          <w:szCs w:val="26"/>
        </w:rPr>
        <w:t>19908</w:t>
      </w:r>
      <w:r w:rsidRPr="007822C4">
        <w:rPr>
          <w:rFonts w:ascii="Times New Roman" w:hAnsi="Times New Roman" w:cs="Times New Roman"/>
          <w:sz w:val="26"/>
          <w:szCs w:val="26"/>
        </w:rPr>
        <w:t xml:space="preserve">, поверка до </w:t>
      </w:r>
      <w:r w:rsidRPr="007822C4" w:rsidR="00183132">
        <w:rPr>
          <w:rFonts w:ascii="Times New Roman" w:hAnsi="Times New Roman" w:cs="Times New Roman"/>
          <w:sz w:val="26"/>
          <w:szCs w:val="26"/>
        </w:rPr>
        <w:t>07.10</w:t>
      </w:r>
      <w:r w:rsidRPr="007822C4" w:rsidR="00882B10">
        <w:rPr>
          <w:rFonts w:ascii="Times New Roman" w:hAnsi="Times New Roman" w:cs="Times New Roman"/>
          <w:sz w:val="26"/>
          <w:szCs w:val="26"/>
        </w:rPr>
        <w:t>.2025</w:t>
      </w:r>
      <w:r w:rsidRPr="007822C4">
        <w:rPr>
          <w:rFonts w:ascii="Times New Roman" w:hAnsi="Times New Roman" w:cs="Times New Roman"/>
          <w:sz w:val="26"/>
          <w:szCs w:val="26"/>
        </w:rPr>
        <w:t xml:space="preserve">, а также применялся телефон с фотокамерой </w:t>
      </w:r>
      <w:r w:rsidRPr="007822C4" w:rsidR="00882B10">
        <w:rPr>
          <w:rFonts w:ascii="Times New Roman" w:hAnsi="Times New Roman" w:cs="Times New Roman"/>
          <w:sz w:val="26"/>
          <w:szCs w:val="26"/>
          <w:lang w:val="en-US"/>
        </w:rPr>
        <w:t>IPhone</w:t>
      </w:r>
      <w:r w:rsidRPr="007822C4" w:rsidR="00882B10">
        <w:rPr>
          <w:rFonts w:ascii="Times New Roman" w:hAnsi="Times New Roman" w:cs="Times New Roman"/>
          <w:sz w:val="26"/>
          <w:szCs w:val="26"/>
        </w:rPr>
        <w:t>-13</w:t>
      </w:r>
      <w:r w:rsidRPr="007822C4">
        <w:rPr>
          <w:rFonts w:ascii="Times New Roman" w:hAnsi="Times New Roman" w:cs="Times New Roman"/>
          <w:sz w:val="26"/>
          <w:szCs w:val="26"/>
        </w:rPr>
        <w:t xml:space="preserve">. </w:t>
      </w:r>
    </w:p>
    <w:p w:rsidR="005F0DED" w:rsidRPr="007822C4" w:rsidP="005F0DED">
      <w:pPr>
        <w:shd w:val="clear" w:color="auto" w:fill="FFFFFF"/>
        <w:spacing w:after="0" w:line="240" w:lineRule="auto"/>
        <w:ind w:right="40" w:firstLine="709"/>
        <w:jc w:val="both"/>
        <w:rPr>
          <w:rFonts w:ascii="Times New Roman" w:hAnsi="Times New Roman" w:cs="Times New Roman"/>
          <w:sz w:val="26"/>
          <w:szCs w:val="26"/>
        </w:rPr>
      </w:pPr>
      <w:r w:rsidRPr="007822C4">
        <w:rPr>
          <w:rFonts w:ascii="Times New Roman" w:hAnsi="Times New Roman" w:cs="Times New Roman"/>
          <w:sz w:val="26"/>
          <w:szCs w:val="26"/>
        </w:rPr>
        <w:t xml:space="preserve">Защитник юридического лица МБУ «КСАТ» по доверенности Буланая О.В. </w:t>
      </w:r>
      <w:r w:rsidRPr="007822C4">
        <w:rPr>
          <w:rFonts w:ascii="Times New Roman" w:eastAsia="Times New Roman" w:hAnsi="Times New Roman" w:cs="Times New Roman"/>
          <w:bCs/>
          <w:spacing w:val="-2"/>
          <w:sz w:val="26"/>
          <w:szCs w:val="26"/>
        </w:rPr>
        <w:t>в</w:t>
      </w:r>
      <w:r w:rsidRPr="007822C4">
        <w:rPr>
          <w:rFonts w:ascii="Times New Roman" w:hAnsi="Times New Roman" w:cs="Times New Roman"/>
          <w:sz w:val="26"/>
          <w:szCs w:val="26"/>
        </w:rPr>
        <w:t xml:space="preserve"> судебном заседании </w:t>
      </w:r>
      <w:r w:rsidRPr="007822C4" w:rsidR="00227232">
        <w:rPr>
          <w:rFonts w:ascii="Times New Roman" w:hAnsi="Times New Roman" w:cs="Times New Roman"/>
          <w:sz w:val="26"/>
          <w:szCs w:val="26"/>
        </w:rPr>
        <w:t>вину по протоколу</w:t>
      </w:r>
      <w:r w:rsidRPr="007822C4" w:rsidR="003242E6">
        <w:rPr>
          <w:rFonts w:ascii="Times New Roman" w:hAnsi="Times New Roman" w:cs="Times New Roman"/>
          <w:sz w:val="26"/>
          <w:szCs w:val="26"/>
        </w:rPr>
        <w:t>, совершенным юридическим лицом МБУ «КСАТ»</w:t>
      </w:r>
      <w:r w:rsidRPr="007822C4" w:rsidR="00227232">
        <w:rPr>
          <w:rFonts w:ascii="Times New Roman" w:hAnsi="Times New Roman" w:cs="Times New Roman"/>
          <w:sz w:val="26"/>
          <w:szCs w:val="26"/>
        </w:rPr>
        <w:t xml:space="preserve"> признала</w:t>
      </w:r>
      <w:r w:rsidRPr="007822C4" w:rsidR="00C71CCB">
        <w:rPr>
          <w:rFonts w:ascii="Times New Roman" w:hAnsi="Times New Roman" w:cs="Times New Roman"/>
          <w:sz w:val="26"/>
          <w:szCs w:val="26"/>
        </w:rPr>
        <w:t xml:space="preserve">, </w:t>
      </w:r>
      <w:r w:rsidRPr="007822C4" w:rsidR="00882B10">
        <w:rPr>
          <w:rFonts w:ascii="Times New Roman" w:hAnsi="Times New Roman" w:cs="Times New Roman"/>
          <w:sz w:val="26"/>
          <w:szCs w:val="26"/>
        </w:rPr>
        <w:t xml:space="preserve">и пояснила, что нарушение допущено в следствии высокой загруженности МБУ «КСАТ». В действиях Юридического лица не было умысла либо неосторожности, нарушение не явилось следствием халатного и небрежного отношениям к своим обязанностям.  </w:t>
      </w:r>
      <w:r w:rsidRPr="007822C4">
        <w:rPr>
          <w:rFonts w:ascii="Times New Roman" w:hAnsi="Times New Roman" w:cs="Times New Roman"/>
          <w:sz w:val="26"/>
          <w:szCs w:val="26"/>
        </w:rPr>
        <w:t xml:space="preserve">Просят признать нарушение малозначительным и ограничиться устным замечанием. Если суд сочтет вышеизложенные доводы необоснованными, назначить наказание в виде административного штрафа в размере менее минимального размера </w:t>
      </w:r>
    </w:p>
    <w:p w:rsidR="002F2025" w:rsidRPr="007822C4" w:rsidP="00FD27E2">
      <w:pPr>
        <w:pStyle w:val="BodyTextIndent2"/>
        <w:ind w:right="40" w:firstLine="709"/>
        <w:rPr>
          <w:sz w:val="26"/>
          <w:szCs w:val="26"/>
        </w:rPr>
      </w:pPr>
      <w:r w:rsidRPr="007822C4">
        <w:rPr>
          <w:sz w:val="26"/>
          <w:szCs w:val="26"/>
        </w:rPr>
        <w:t xml:space="preserve">Мировой судья, исследовав материалы дела: протокол </w:t>
      </w:r>
      <w:r w:rsidRPr="007822C4" w:rsidR="00F40E1C">
        <w:rPr>
          <w:sz w:val="26"/>
          <w:szCs w:val="26"/>
        </w:rPr>
        <w:t xml:space="preserve">86 ХМ </w:t>
      </w:r>
      <w:r w:rsidRPr="007822C4" w:rsidR="009501F7">
        <w:rPr>
          <w:sz w:val="26"/>
          <w:szCs w:val="26"/>
        </w:rPr>
        <w:t>610</w:t>
      </w:r>
      <w:r w:rsidRPr="007822C4" w:rsidR="007822C4">
        <w:rPr>
          <w:sz w:val="26"/>
          <w:szCs w:val="26"/>
        </w:rPr>
        <w:t>378</w:t>
      </w:r>
      <w:r w:rsidRPr="007822C4">
        <w:rPr>
          <w:sz w:val="26"/>
          <w:szCs w:val="26"/>
        </w:rPr>
        <w:t xml:space="preserve"> об административном правонарушении от </w:t>
      </w:r>
      <w:r w:rsidRPr="007822C4" w:rsidR="007822C4">
        <w:rPr>
          <w:sz w:val="26"/>
          <w:szCs w:val="26"/>
        </w:rPr>
        <w:t>20</w:t>
      </w:r>
      <w:r w:rsidRPr="007822C4" w:rsidR="005F0DED">
        <w:rPr>
          <w:sz w:val="26"/>
          <w:szCs w:val="26"/>
        </w:rPr>
        <w:t>.</w:t>
      </w:r>
      <w:r w:rsidRPr="007822C4" w:rsidR="00183132">
        <w:rPr>
          <w:sz w:val="26"/>
          <w:szCs w:val="26"/>
        </w:rPr>
        <w:t>01</w:t>
      </w:r>
      <w:r w:rsidRPr="007822C4" w:rsidR="006A6A03">
        <w:rPr>
          <w:sz w:val="26"/>
          <w:szCs w:val="26"/>
        </w:rPr>
        <w:t>.</w:t>
      </w:r>
      <w:r w:rsidRPr="007822C4">
        <w:rPr>
          <w:sz w:val="26"/>
          <w:szCs w:val="26"/>
        </w:rPr>
        <w:t>202</w:t>
      </w:r>
      <w:r w:rsidRPr="007822C4" w:rsidR="00183132">
        <w:rPr>
          <w:sz w:val="26"/>
          <w:szCs w:val="26"/>
        </w:rPr>
        <w:t>5</w:t>
      </w:r>
      <w:r w:rsidRPr="007822C4">
        <w:rPr>
          <w:sz w:val="26"/>
          <w:szCs w:val="26"/>
        </w:rPr>
        <w:t xml:space="preserve">, в котором изложены обстоятельства совершения юридическим лицом МБУ «КСАТ» административного правонарушения, предусмотренного ч.1 ст.12.34 КоАП РФ; </w:t>
      </w:r>
      <w:r w:rsidRPr="007822C4" w:rsidR="00C71CCB">
        <w:rPr>
          <w:sz w:val="26"/>
          <w:szCs w:val="26"/>
        </w:rPr>
        <w:t>решение №</w:t>
      </w:r>
      <w:r w:rsidRPr="007822C4" w:rsidR="007822C4">
        <w:rPr>
          <w:sz w:val="26"/>
          <w:szCs w:val="26"/>
        </w:rPr>
        <w:t>2</w:t>
      </w:r>
      <w:r w:rsidRPr="007822C4" w:rsidR="00C71CCB">
        <w:rPr>
          <w:sz w:val="26"/>
          <w:szCs w:val="26"/>
        </w:rPr>
        <w:t xml:space="preserve"> о проведении постоянного рейда при осуществлении федерального государственного контроля (надзора) в области безопасности дорожного движения от </w:t>
      </w:r>
      <w:r w:rsidRPr="007822C4" w:rsidR="007822C4">
        <w:rPr>
          <w:sz w:val="26"/>
          <w:szCs w:val="26"/>
        </w:rPr>
        <w:t>16</w:t>
      </w:r>
      <w:r w:rsidRPr="007822C4" w:rsidR="005F0DED">
        <w:rPr>
          <w:sz w:val="26"/>
          <w:szCs w:val="26"/>
        </w:rPr>
        <w:t>.</w:t>
      </w:r>
      <w:r w:rsidRPr="007822C4" w:rsidR="00EB35B7">
        <w:rPr>
          <w:sz w:val="26"/>
          <w:szCs w:val="26"/>
        </w:rPr>
        <w:t>01</w:t>
      </w:r>
      <w:r w:rsidRPr="007822C4" w:rsidR="00C71CCB">
        <w:rPr>
          <w:sz w:val="26"/>
          <w:szCs w:val="26"/>
        </w:rPr>
        <w:t>.202</w:t>
      </w:r>
      <w:r w:rsidRPr="007822C4" w:rsidR="00EB35B7">
        <w:rPr>
          <w:sz w:val="26"/>
          <w:szCs w:val="26"/>
        </w:rPr>
        <w:t>5</w:t>
      </w:r>
      <w:r w:rsidRPr="007822C4" w:rsidR="00C71CCB">
        <w:rPr>
          <w:sz w:val="26"/>
          <w:szCs w:val="26"/>
        </w:rPr>
        <w:t xml:space="preserve">; протокол инструментального выездного обследования от </w:t>
      </w:r>
      <w:r w:rsidRPr="007822C4" w:rsidR="007822C4">
        <w:rPr>
          <w:sz w:val="26"/>
          <w:szCs w:val="26"/>
        </w:rPr>
        <w:t>16</w:t>
      </w:r>
      <w:r w:rsidRPr="007822C4" w:rsidR="005F0DED">
        <w:rPr>
          <w:sz w:val="26"/>
          <w:szCs w:val="26"/>
        </w:rPr>
        <w:t>.</w:t>
      </w:r>
      <w:r w:rsidRPr="007822C4" w:rsidR="00EB35B7">
        <w:rPr>
          <w:sz w:val="26"/>
          <w:szCs w:val="26"/>
        </w:rPr>
        <w:t>01</w:t>
      </w:r>
      <w:r w:rsidRPr="007822C4" w:rsidR="005F0DED">
        <w:rPr>
          <w:sz w:val="26"/>
          <w:szCs w:val="26"/>
        </w:rPr>
        <w:t>.202</w:t>
      </w:r>
      <w:r w:rsidRPr="007822C4" w:rsidR="00EB35B7">
        <w:rPr>
          <w:sz w:val="26"/>
          <w:szCs w:val="26"/>
        </w:rPr>
        <w:t>5</w:t>
      </w:r>
      <w:r w:rsidRPr="007822C4" w:rsidR="00C71CCB">
        <w:rPr>
          <w:sz w:val="26"/>
          <w:szCs w:val="26"/>
        </w:rPr>
        <w:t xml:space="preserve">; </w:t>
      </w:r>
      <w:r w:rsidRPr="007822C4">
        <w:rPr>
          <w:sz w:val="26"/>
          <w:szCs w:val="26"/>
        </w:rPr>
        <w:t xml:space="preserve">акт выявленных недостатков в эксплуатационном состоянии автомобильной дороги (улицы) от </w:t>
      </w:r>
      <w:r w:rsidRPr="007822C4" w:rsidR="007822C4">
        <w:rPr>
          <w:sz w:val="26"/>
          <w:szCs w:val="26"/>
        </w:rPr>
        <w:t>17</w:t>
      </w:r>
      <w:r w:rsidRPr="007822C4" w:rsidR="00EB35B7">
        <w:rPr>
          <w:sz w:val="26"/>
          <w:szCs w:val="26"/>
        </w:rPr>
        <w:t>.01</w:t>
      </w:r>
      <w:r w:rsidRPr="007822C4" w:rsidR="00FA3105">
        <w:rPr>
          <w:sz w:val="26"/>
          <w:szCs w:val="26"/>
        </w:rPr>
        <w:t>.202</w:t>
      </w:r>
      <w:r w:rsidRPr="007822C4" w:rsidR="00EB35B7">
        <w:rPr>
          <w:sz w:val="26"/>
          <w:szCs w:val="26"/>
        </w:rPr>
        <w:t>5</w:t>
      </w:r>
      <w:r w:rsidRPr="007822C4" w:rsidR="00FA3105">
        <w:rPr>
          <w:sz w:val="26"/>
          <w:szCs w:val="26"/>
        </w:rPr>
        <w:t xml:space="preserve">; </w:t>
      </w:r>
      <w:r w:rsidRPr="007822C4" w:rsidR="005F0DED">
        <w:rPr>
          <w:sz w:val="26"/>
          <w:szCs w:val="26"/>
        </w:rPr>
        <w:t xml:space="preserve">уведомление; </w:t>
      </w:r>
      <w:r w:rsidRPr="007822C4" w:rsidR="00FA3105">
        <w:rPr>
          <w:sz w:val="26"/>
          <w:szCs w:val="26"/>
        </w:rPr>
        <w:t>фототаблицу</w:t>
      </w:r>
      <w:r w:rsidRPr="007822C4" w:rsidR="00FA3105">
        <w:rPr>
          <w:sz w:val="26"/>
          <w:szCs w:val="26"/>
        </w:rPr>
        <w:t xml:space="preserve"> к акту выявленных недостатков в эксплуатационном состоянии автомобильной дороги (улицы) от </w:t>
      </w:r>
      <w:r w:rsidRPr="007822C4" w:rsidR="007822C4">
        <w:rPr>
          <w:sz w:val="26"/>
          <w:szCs w:val="26"/>
        </w:rPr>
        <w:t>16.01</w:t>
      </w:r>
      <w:r w:rsidRPr="007822C4" w:rsidR="005F0DED">
        <w:rPr>
          <w:sz w:val="26"/>
          <w:szCs w:val="26"/>
        </w:rPr>
        <w:t>.202</w:t>
      </w:r>
      <w:r w:rsidRPr="007822C4" w:rsidR="00EB35B7">
        <w:rPr>
          <w:sz w:val="26"/>
          <w:szCs w:val="26"/>
        </w:rPr>
        <w:t>5</w:t>
      </w:r>
      <w:r w:rsidRPr="007822C4" w:rsidR="00FA3105">
        <w:rPr>
          <w:sz w:val="26"/>
          <w:szCs w:val="26"/>
        </w:rPr>
        <w:t>;</w:t>
      </w:r>
      <w:r w:rsidRPr="007822C4" w:rsidR="006C2518">
        <w:rPr>
          <w:sz w:val="26"/>
          <w:szCs w:val="26"/>
        </w:rPr>
        <w:t xml:space="preserve"> </w:t>
      </w:r>
      <w:r w:rsidRPr="007822C4" w:rsidR="009501F7">
        <w:rPr>
          <w:sz w:val="26"/>
          <w:szCs w:val="26"/>
        </w:rPr>
        <w:t xml:space="preserve">дислокацию дорожных знаков и разметки; </w:t>
      </w:r>
      <w:r w:rsidRPr="007822C4" w:rsidR="006C2518">
        <w:rPr>
          <w:sz w:val="26"/>
          <w:szCs w:val="26"/>
        </w:rPr>
        <w:t>копию свидетельства о поверке № С-ВЯ/</w:t>
      </w:r>
      <w:r w:rsidRPr="007822C4" w:rsidR="00EB35B7">
        <w:rPr>
          <w:sz w:val="26"/>
          <w:szCs w:val="26"/>
        </w:rPr>
        <w:t>19-11</w:t>
      </w:r>
      <w:r w:rsidRPr="007822C4" w:rsidR="006C2518">
        <w:rPr>
          <w:sz w:val="26"/>
          <w:szCs w:val="26"/>
        </w:rPr>
        <w:t>-202</w:t>
      </w:r>
      <w:r w:rsidRPr="007822C4" w:rsidR="00EB35B7">
        <w:rPr>
          <w:sz w:val="26"/>
          <w:szCs w:val="26"/>
        </w:rPr>
        <w:t>4</w:t>
      </w:r>
      <w:r w:rsidRPr="007822C4" w:rsidR="006C2518">
        <w:rPr>
          <w:sz w:val="26"/>
          <w:szCs w:val="26"/>
        </w:rPr>
        <w:t>/</w:t>
      </w:r>
      <w:r w:rsidRPr="007822C4" w:rsidR="005F0DED">
        <w:rPr>
          <w:sz w:val="26"/>
          <w:szCs w:val="26"/>
        </w:rPr>
        <w:t>3</w:t>
      </w:r>
      <w:r w:rsidRPr="007822C4" w:rsidR="00EB35B7">
        <w:rPr>
          <w:sz w:val="26"/>
          <w:szCs w:val="26"/>
        </w:rPr>
        <w:t>88518717</w:t>
      </w:r>
      <w:r w:rsidRPr="007822C4" w:rsidR="005F0DED">
        <w:rPr>
          <w:sz w:val="26"/>
          <w:szCs w:val="26"/>
        </w:rPr>
        <w:t xml:space="preserve"> </w:t>
      </w:r>
      <w:r w:rsidRPr="007822C4" w:rsidR="006C2518">
        <w:rPr>
          <w:sz w:val="26"/>
          <w:szCs w:val="26"/>
        </w:rPr>
        <w:t xml:space="preserve">рулетки измерительной металлической, дата поверки до </w:t>
      </w:r>
      <w:r w:rsidRPr="007822C4" w:rsidR="00EB35B7">
        <w:rPr>
          <w:sz w:val="26"/>
          <w:szCs w:val="26"/>
        </w:rPr>
        <w:t>18.11</w:t>
      </w:r>
      <w:r w:rsidRPr="007822C4" w:rsidR="005F0DED">
        <w:rPr>
          <w:sz w:val="26"/>
          <w:szCs w:val="26"/>
        </w:rPr>
        <w:t>.202</w:t>
      </w:r>
      <w:r w:rsidRPr="007822C4" w:rsidR="00EB35B7">
        <w:rPr>
          <w:sz w:val="26"/>
          <w:szCs w:val="26"/>
        </w:rPr>
        <w:t>5</w:t>
      </w:r>
      <w:r w:rsidRPr="007822C4" w:rsidR="006C2518">
        <w:rPr>
          <w:sz w:val="26"/>
          <w:szCs w:val="26"/>
        </w:rPr>
        <w:t>; копию свидетельства о поверке № С-ВЯ/</w:t>
      </w:r>
      <w:r w:rsidRPr="007822C4" w:rsidR="00EB35B7">
        <w:rPr>
          <w:sz w:val="26"/>
          <w:szCs w:val="26"/>
        </w:rPr>
        <w:t>08</w:t>
      </w:r>
      <w:r w:rsidRPr="007822C4" w:rsidR="006C2518">
        <w:rPr>
          <w:sz w:val="26"/>
          <w:szCs w:val="26"/>
        </w:rPr>
        <w:t>-</w:t>
      </w:r>
      <w:r w:rsidRPr="007822C4" w:rsidR="00EB35B7">
        <w:rPr>
          <w:sz w:val="26"/>
          <w:szCs w:val="26"/>
        </w:rPr>
        <w:t>10</w:t>
      </w:r>
      <w:r w:rsidRPr="007822C4" w:rsidR="006C2518">
        <w:rPr>
          <w:sz w:val="26"/>
          <w:szCs w:val="26"/>
        </w:rPr>
        <w:t>-202</w:t>
      </w:r>
      <w:r w:rsidRPr="007822C4" w:rsidR="005F0DED">
        <w:rPr>
          <w:sz w:val="26"/>
          <w:szCs w:val="26"/>
        </w:rPr>
        <w:t>4</w:t>
      </w:r>
      <w:r w:rsidRPr="007822C4" w:rsidR="006C2518">
        <w:rPr>
          <w:sz w:val="26"/>
          <w:szCs w:val="26"/>
        </w:rPr>
        <w:t>/</w:t>
      </w:r>
      <w:r w:rsidRPr="007822C4" w:rsidR="00EB35B7">
        <w:rPr>
          <w:sz w:val="26"/>
          <w:szCs w:val="26"/>
        </w:rPr>
        <w:t>376756472</w:t>
      </w:r>
      <w:r w:rsidRPr="007822C4" w:rsidR="006C2518">
        <w:rPr>
          <w:sz w:val="26"/>
          <w:szCs w:val="26"/>
        </w:rPr>
        <w:t xml:space="preserve"> курвиметра дорожного, дата поверки до </w:t>
      </w:r>
      <w:r w:rsidRPr="007822C4" w:rsidR="00EB35B7">
        <w:rPr>
          <w:sz w:val="26"/>
          <w:szCs w:val="26"/>
        </w:rPr>
        <w:t>07.10</w:t>
      </w:r>
      <w:r w:rsidRPr="007822C4" w:rsidR="005F0DED">
        <w:rPr>
          <w:sz w:val="26"/>
          <w:szCs w:val="26"/>
        </w:rPr>
        <w:t>.2025</w:t>
      </w:r>
      <w:r w:rsidRPr="007822C4" w:rsidR="006C2518">
        <w:rPr>
          <w:sz w:val="26"/>
          <w:szCs w:val="26"/>
        </w:rPr>
        <w:t xml:space="preserve">; </w:t>
      </w:r>
      <w:r w:rsidRPr="007822C4">
        <w:rPr>
          <w:sz w:val="26"/>
          <w:szCs w:val="26"/>
        </w:rPr>
        <w:t>копию устава МБУ «</w:t>
      </w:r>
      <w:r w:rsidRPr="007822C4">
        <w:rPr>
          <w:sz w:val="26"/>
          <w:szCs w:val="26"/>
        </w:rPr>
        <w:t>Коммунспецавтотехника</w:t>
      </w:r>
      <w:r w:rsidRPr="007822C4">
        <w:rPr>
          <w:sz w:val="26"/>
          <w:szCs w:val="26"/>
        </w:rPr>
        <w:t xml:space="preserve">»; </w:t>
      </w:r>
      <w:r w:rsidRPr="007822C4" w:rsidR="006C2518">
        <w:rPr>
          <w:sz w:val="26"/>
          <w:szCs w:val="26"/>
        </w:rPr>
        <w:t xml:space="preserve">копию постановления Администрации города Когалыма № 3143 от 29.12.2022 «Об утверждении муниципального задания МБУ «КСАТ» на выполнение муниципальных услуг (работ) на 2023 и на плановый период 2024 и 2025 годов; копию постановления </w:t>
      </w:r>
      <w:r w:rsidRPr="007822C4" w:rsidR="001549F9">
        <w:rPr>
          <w:sz w:val="26"/>
          <w:szCs w:val="26"/>
        </w:rPr>
        <w:t>Администрации города Когалыма №</w:t>
      </w:r>
      <w:r w:rsidRPr="007822C4" w:rsidR="006C2518">
        <w:rPr>
          <w:sz w:val="26"/>
          <w:szCs w:val="26"/>
        </w:rPr>
        <w:t xml:space="preserve">1620 от 28.07.2017 «О внесении изменений и дополнений в постановление Администрации г. Когалыма от 19.12.2012 № 3032»; копию постановления </w:t>
      </w:r>
      <w:r w:rsidRPr="007822C4" w:rsidR="001549F9">
        <w:rPr>
          <w:sz w:val="26"/>
          <w:szCs w:val="26"/>
        </w:rPr>
        <w:t>Администрации города Когалыма №</w:t>
      </w:r>
      <w:r w:rsidRPr="007822C4" w:rsidR="006C2518">
        <w:rPr>
          <w:sz w:val="26"/>
          <w:szCs w:val="26"/>
        </w:rPr>
        <w:t xml:space="preserve">741 от 20.04.2020 «О внесении изменений в постановление Администрации города Когалыма от 25.05.2016 №1438»; копию постановления Администрации города Когалыма №1132 от 25.06.2020 «О внесении изменения в постановление Администрации города Когалыма от 25.05.2016 №1438»; копию постановления Администрации города Когалыма №741 от 20.04.2020 «О внесении изменений в постановлении Администрации </w:t>
      </w:r>
      <w:r w:rsidRPr="007822C4" w:rsidR="001549F9">
        <w:rPr>
          <w:sz w:val="26"/>
          <w:szCs w:val="26"/>
        </w:rPr>
        <w:t>города Когалыма от 25.05.2016 №</w:t>
      </w:r>
      <w:r w:rsidRPr="007822C4" w:rsidR="006C2518">
        <w:rPr>
          <w:sz w:val="26"/>
          <w:szCs w:val="26"/>
        </w:rPr>
        <w:t xml:space="preserve">1438; </w:t>
      </w:r>
      <w:r w:rsidRPr="007822C4">
        <w:rPr>
          <w:sz w:val="26"/>
          <w:szCs w:val="26"/>
        </w:rPr>
        <w:t>выписку из ЕГРЮЛ; рапорт старшего государственного инспектора дорожного надзора ОГИБДД ОМВД России по г. Когалыму, который содержит сведения, аналогичные протоколу об административном правонарушении; изучив документы, представленные законным представителем МБУ «КСАТ», приходит к следующему выводу.</w:t>
      </w:r>
    </w:p>
    <w:p w:rsidR="00CE1A00" w:rsidRPr="007822C4" w:rsidP="00FD27E2">
      <w:pPr>
        <w:pStyle w:val="s1"/>
        <w:spacing w:before="0" w:beforeAutospacing="0" w:after="0" w:afterAutospacing="0"/>
        <w:ind w:right="40" w:firstLine="709"/>
        <w:jc w:val="both"/>
        <w:rPr>
          <w:sz w:val="26"/>
          <w:szCs w:val="26"/>
        </w:rPr>
      </w:pPr>
      <w:r w:rsidRPr="007822C4">
        <w:rPr>
          <w:sz w:val="26"/>
          <w:szCs w:val="26"/>
        </w:rPr>
        <w:t xml:space="preserve">Частью 1 ст.12.34 КоАП РФ предусмотрена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w:t>
      </w:r>
      <w:r w:rsidRPr="007822C4">
        <w:rPr>
          <w:sz w:val="26"/>
          <w:szCs w:val="26"/>
        </w:rPr>
        <w:t>участках дорог в случаях, если пользование такими участками угрожает безопасности дорожного движения.</w:t>
      </w:r>
    </w:p>
    <w:p w:rsidR="00CE1A00" w:rsidRPr="007822C4" w:rsidP="00FD27E2">
      <w:pPr>
        <w:pStyle w:val="s1"/>
        <w:spacing w:before="0" w:beforeAutospacing="0" w:after="0" w:afterAutospacing="0"/>
        <w:ind w:right="40" w:firstLine="709"/>
        <w:jc w:val="both"/>
        <w:rPr>
          <w:sz w:val="26"/>
          <w:szCs w:val="26"/>
        </w:rPr>
      </w:pPr>
      <w:r w:rsidRPr="007822C4">
        <w:rPr>
          <w:sz w:val="26"/>
          <w:szCs w:val="26"/>
        </w:rPr>
        <w:t>Объективная сторона административного правонарушения, предусмотренного ч.1 ст.12.34 КоАП РФ выражается в совершении деяния, выразившегося в несоблюдении (нарушении) требований по обеспечению безопасности дорожного движения при ремонте и содержанию дорог и иных дорожных сооружений либо непринятии мер по своевременному устранению угрожающих безопасности дорожного движения помех.</w:t>
      </w:r>
    </w:p>
    <w:p w:rsidR="00CE1A00" w:rsidRPr="007822C4" w:rsidP="00FD27E2">
      <w:pPr>
        <w:pStyle w:val="s1"/>
        <w:spacing w:before="0" w:beforeAutospacing="0" w:after="0" w:afterAutospacing="0"/>
        <w:ind w:right="40" w:firstLine="709"/>
        <w:jc w:val="both"/>
        <w:rPr>
          <w:sz w:val="26"/>
          <w:szCs w:val="26"/>
        </w:rPr>
      </w:pPr>
      <w:r w:rsidRPr="007822C4">
        <w:rPr>
          <w:sz w:val="26"/>
          <w:szCs w:val="26"/>
        </w:rPr>
        <w:t>В силу статьи 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дорожная деятельность -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E1A00" w:rsidRPr="007822C4" w:rsidP="00FD27E2">
      <w:pPr>
        <w:pStyle w:val="s1"/>
        <w:spacing w:before="0" w:beforeAutospacing="0" w:after="0" w:afterAutospacing="0"/>
        <w:ind w:right="40" w:firstLine="709"/>
        <w:jc w:val="both"/>
        <w:rPr>
          <w:sz w:val="26"/>
          <w:szCs w:val="26"/>
        </w:rPr>
      </w:pPr>
      <w:r w:rsidRPr="007822C4">
        <w:rPr>
          <w:sz w:val="26"/>
          <w:szCs w:val="26"/>
        </w:rPr>
        <w:t>В соответствии со ст. 12 Федерального закона от 10.12.1995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правилам, стандартам, техническим нормам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 участием соответствующих органов исполнительной власти. 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лицо, осуществляющего содержание автомобильных дорог, в данном случае указанная обязанность возложена на МБУ «КСАТ».</w:t>
      </w:r>
    </w:p>
    <w:p w:rsidR="00CE1A00" w:rsidRPr="007822C4" w:rsidP="00FD27E2">
      <w:pPr>
        <w:pStyle w:val="s1"/>
        <w:spacing w:before="0" w:beforeAutospacing="0" w:after="0" w:afterAutospacing="0"/>
        <w:ind w:right="40" w:firstLine="709"/>
        <w:jc w:val="both"/>
        <w:rPr>
          <w:sz w:val="26"/>
          <w:szCs w:val="26"/>
        </w:rPr>
      </w:pPr>
      <w:r w:rsidRPr="007822C4">
        <w:rPr>
          <w:sz w:val="26"/>
          <w:szCs w:val="26"/>
        </w:rPr>
        <w:t>Юридическое лицо МБУ «КСАТ» согласно указанным требованиям обязано было осуществлять комплекс работ по защите дорог на мостовых сооружениях, предупреждению образования и ликвидации снежных отложений. В целях предупреждения образования зимней отложений оно должно своевременно выявлять и устранять дефекты дорожного покрытия.</w:t>
      </w:r>
    </w:p>
    <w:p w:rsidR="00CE1A00" w:rsidRPr="007822C4" w:rsidP="00FD27E2">
      <w:pPr>
        <w:pStyle w:val="s1"/>
        <w:spacing w:before="0" w:beforeAutospacing="0" w:after="0" w:afterAutospacing="0"/>
        <w:ind w:right="40" w:firstLine="709"/>
        <w:jc w:val="both"/>
        <w:rPr>
          <w:sz w:val="26"/>
          <w:szCs w:val="26"/>
        </w:rPr>
      </w:pPr>
      <w:r w:rsidRPr="007822C4">
        <w:rPr>
          <w:sz w:val="26"/>
          <w:szCs w:val="26"/>
        </w:rPr>
        <w:t>На основании пункта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23.10.1993 № 1090, должностные и иные лица, ответственные за состояние дорог, железнодорожных переездов и других дорожных сооружений, обязаны содержать эти объекты в безопасном для движения состоянии в соответствии с требованиями стандартов, норм и правил.</w:t>
      </w:r>
    </w:p>
    <w:p w:rsidR="00CE1A00" w:rsidRPr="007822C4" w:rsidP="00FD27E2">
      <w:pPr>
        <w:pStyle w:val="s1"/>
        <w:spacing w:before="0" w:beforeAutospacing="0" w:after="0" w:afterAutospacing="0"/>
        <w:ind w:right="40" w:firstLine="709"/>
        <w:jc w:val="both"/>
        <w:rPr>
          <w:sz w:val="26"/>
          <w:szCs w:val="26"/>
        </w:rPr>
      </w:pPr>
      <w:r w:rsidRPr="007822C4">
        <w:rPr>
          <w:sz w:val="26"/>
          <w:szCs w:val="26"/>
        </w:rPr>
        <w:t>Статья 12.34 КоАП РФ является бланкетной, отсылающей к правилам, стандартам, техническим нормам и другим нормативным документам в области безопасности дорожного движения.</w:t>
      </w:r>
    </w:p>
    <w:p w:rsidR="00CE1A00" w:rsidRPr="007822C4" w:rsidP="00FD27E2">
      <w:pPr>
        <w:pStyle w:val="s1"/>
        <w:spacing w:before="0" w:beforeAutospacing="0" w:after="0" w:afterAutospacing="0"/>
        <w:ind w:right="40" w:firstLine="709"/>
        <w:jc w:val="both"/>
        <w:rPr>
          <w:sz w:val="26"/>
          <w:szCs w:val="26"/>
        </w:rPr>
      </w:pPr>
      <w:r w:rsidRPr="007822C4">
        <w:rPr>
          <w:sz w:val="26"/>
          <w:szCs w:val="26"/>
        </w:rPr>
        <w:t>Требования к эксплуатационному состоянию автомобильных дорог и улиц, устанавливающие допустимые условия обеспечения безопасности дорожного движения, регламентированы Государственным стандартом Российской Федерации - ГОСТ Р 50597-2017.</w:t>
      </w:r>
    </w:p>
    <w:p w:rsidR="00CE1A00" w:rsidRPr="007822C4" w:rsidP="00FD27E2">
      <w:pPr>
        <w:pStyle w:val="s1"/>
        <w:spacing w:before="0" w:beforeAutospacing="0" w:after="0" w:afterAutospacing="0"/>
        <w:ind w:right="40" w:firstLine="709"/>
        <w:jc w:val="both"/>
        <w:rPr>
          <w:sz w:val="26"/>
          <w:szCs w:val="26"/>
        </w:rPr>
      </w:pPr>
      <w:r w:rsidRPr="007822C4">
        <w:rPr>
          <w:sz w:val="26"/>
          <w:szCs w:val="26"/>
        </w:rPr>
        <w:t>В силу пункта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570CAD" w:rsidRPr="007822C4" w:rsidP="00FD27E2">
      <w:pPr>
        <w:pStyle w:val="s1"/>
        <w:spacing w:before="0" w:beforeAutospacing="0" w:after="0" w:afterAutospacing="0"/>
        <w:ind w:right="40" w:firstLine="709"/>
        <w:jc w:val="both"/>
        <w:rPr>
          <w:sz w:val="26"/>
          <w:szCs w:val="26"/>
        </w:rPr>
      </w:pPr>
      <w:r w:rsidRPr="007822C4">
        <w:rPr>
          <w:sz w:val="26"/>
          <w:szCs w:val="26"/>
        </w:rPr>
        <w:t>Требования к эксплуатационному состоянию дорог в зимний период установлены главой 8 ГОСТ Р50597-2017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E1A00" w:rsidRPr="007822C4" w:rsidP="00FD27E2">
      <w:pPr>
        <w:spacing w:after="0" w:line="240" w:lineRule="auto"/>
        <w:ind w:firstLine="709"/>
        <w:jc w:val="both"/>
        <w:rPr>
          <w:rFonts w:ascii="Times New Roman" w:hAnsi="Times New Roman" w:cs="Times New Roman"/>
          <w:sz w:val="26"/>
          <w:szCs w:val="26"/>
        </w:rPr>
      </w:pPr>
      <w:r w:rsidRPr="007822C4">
        <w:rPr>
          <w:rFonts w:ascii="Times New Roman" w:hAnsi="Times New Roman" w:cs="Times New Roman"/>
          <w:sz w:val="26"/>
          <w:szCs w:val="26"/>
        </w:rPr>
        <w:t>Согласно п 8.8 ГОСТ Р 50597-2017 Формирование снежных валов на улицах не допускается: на пересечениях улиц в одном уровне и вблизи железнодорожных переездов в пределах треугольника видимости; ближе 10 м от пешеходного перехода; ближе 20 м от остановочного пункта маршрутных транспортных средств; на тротуарах.</w:t>
      </w:r>
    </w:p>
    <w:p w:rsidR="00CE1A00" w:rsidRPr="007822C4" w:rsidP="00FD27E2">
      <w:pPr>
        <w:spacing w:after="0" w:line="240" w:lineRule="auto"/>
        <w:ind w:firstLine="709"/>
        <w:jc w:val="both"/>
        <w:rPr>
          <w:rFonts w:ascii="Times New Roman" w:hAnsi="Times New Roman" w:cs="Times New Roman"/>
          <w:iCs/>
          <w:sz w:val="26"/>
          <w:szCs w:val="26"/>
        </w:rPr>
      </w:pPr>
      <w:r w:rsidRPr="007822C4">
        <w:rPr>
          <w:rFonts w:ascii="Times New Roman" w:hAnsi="Times New Roman" w:cs="Times New Roman"/>
          <w:sz w:val="26"/>
          <w:szCs w:val="26"/>
        </w:rPr>
        <w:t xml:space="preserve">Согласно </w:t>
      </w:r>
      <w:r w:rsidRPr="007822C4" w:rsidR="007822C4">
        <w:rPr>
          <w:rFonts w:ascii="Times New Roman" w:hAnsi="Times New Roman" w:cs="Times New Roman"/>
          <w:sz w:val="26"/>
          <w:szCs w:val="26"/>
        </w:rPr>
        <w:t xml:space="preserve">исследуемых материалов дела </w:t>
      </w:r>
      <w:r w:rsidRPr="007822C4">
        <w:rPr>
          <w:rFonts w:ascii="Times New Roman" w:hAnsi="Times New Roman" w:cs="Times New Roman"/>
          <w:sz w:val="26"/>
          <w:szCs w:val="26"/>
        </w:rPr>
        <w:t xml:space="preserve">следует, что на автодороге г. Когалыма </w:t>
      </w:r>
      <w:r w:rsidRPr="007822C4" w:rsidR="00EB35B7">
        <w:rPr>
          <w:rFonts w:ascii="Times New Roman" w:hAnsi="Times New Roman" w:cs="Times New Roman"/>
          <w:iCs/>
          <w:sz w:val="26"/>
          <w:szCs w:val="26"/>
        </w:rPr>
        <w:t xml:space="preserve">по ул. </w:t>
      </w:r>
      <w:r w:rsidRPr="007822C4" w:rsidR="00DE055B">
        <w:rPr>
          <w:rFonts w:ascii="Times New Roman" w:hAnsi="Times New Roman" w:cs="Times New Roman"/>
          <w:iCs/>
          <w:sz w:val="26"/>
          <w:szCs w:val="26"/>
        </w:rPr>
        <w:t>Прибалтийская в районе дома № 51</w:t>
      </w:r>
      <w:r w:rsidRPr="007822C4" w:rsidR="00EB35B7">
        <w:rPr>
          <w:rFonts w:ascii="Times New Roman" w:hAnsi="Times New Roman" w:cs="Times New Roman"/>
          <w:iCs/>
          <w:sz w:val="26"/>
          <w:szCs w:val="26"/>
        </w:rPr>
        <w:t xml:space="preserve">, </w:t>
      </w:r>
      <w:r w:rsidRPr="007822C4" w:rsidR="00DE055B">
        <w:rPr>
          <w:rFonts w:ascii="Times New Roman" w:hAnsi="Times New Roman" w:cs="Times New Roman"/>
          <w:iCs/>
          <w:sz w:val="26"/>
          <w:szCs w:val="26"/>
        </w:rPr>
        <w:t>на отметке 1+567м</w:t>
      </w:r>
      <w:r w:rsidRPr="007822C4" w:rsidR="005F490A">
        <w:rPr>
          <w:rFonts w:ascii="Times New Roman" w:hAnsi="Times New Roman" w:cs="Times New Roman"/>
          <w:iCs/>
          <w:sz w:val="26"/>
          <w:szCs w:val="26"/>
        </w:rPr>
        <w:t>, где расположен не регулируемый пешеходный переход</w:t>
      </w:r>
      <w:r w:rsidRPr="007822C4">
        <w:rPr>
          <w:rFonts w:ascii="Times New Roman" w:hAnsi="Times New Roman" w:cs="Times New Roman"/>
          <w:sz w:val="26"/>
          <w:szCs w:val="26"/>
        </w:rPr>
        <w:t>, име</w:t>
      </w:r>
      <w:r w:rsidRPr="007822C4" w:rsidR="005F490A">
        <w:rPr>
          <w:rFonts w:ascii="Times New Roman" w:hAnsi="Times New Roman" w:cs="Times New Roman"/>
          <w:sz w:val="26"/>
          <w:szCs w:val="26"/>
        </w:rPr>
        <w:t xml:space="preserve">ется наличие снежного </w:t>
      </w:r>
      <w:r w:rsidRPr="007822C4" w:rsidR="00EB35B7">
        <w:rPr>
          <w:rFonts w:ascii="Times New Roman" w:hAnsi="Times New Roman" w:cs="Times New Roman"/>
          <w:sz w:val="26"/>
          <w:szCs w:val="26"/>
        </w:rPr>
        <w:t xml:space="preserve">вала ближе 10 метров от пешеходного перехода, </w:t>
      </w:r>
      <w:r w:rsidRPr="007822C4" w:rsidR="007822C4">
        <w:rPr>
          <w:rFonts w:ascii="Times New Roman" w:hAnsi="Times New Roman" w:cs="Times New Roman"/>
          <w:sz w:val="26"/>
          <w:szCs w:val="26"/>
        </w:rPr>
        <w:t>а именно в одном створе с дорожным знаком 5.19.1 (2) «пешеходный переход», то есть имелся сформированный снежный вал высота которого по средне арифметическому значению составила 96 см (3амер №1 составил 95 см, замер № 2 составил – 97 см, замер № 3 составил – 98 см)</w:t>
      </w:r>
      <w:r w:rsidRPr="007822C4" w:rsidR="00EB35B7">
        <w:rPr>
          <w:rFonts w:ascii="Times New Roman" w:hAnsi="Times New Roman" w:cs="Times New Roman"/>
          <w:sz w:val="26"/>
          <w:szCs w:val="26"/>
        </w:rPr>
        <w:t>.</w:t>
      </w:r>
      <w:r w:rsidRPr="007822C4">
        <w:rPr>
          <w:rFonts w:ascii="Times New Roman" w:hAnsi="Times New Roman" w:cs="Times New Roman"/>
          <w:sz w:val="26"/>
          <w:szCs w:val="26"/>
        </w:rPr>
        <w:t xml:space="preserve"> </w:t>
      </w:r>
    </w:p>
    <w:p w:rsidR="00CE1A00" w:rsidRPr="007822C4" w:rsidP="00FD27E2">
      <w:pPr>
        <w:pStyle w:val="s1"/>
        <w:spacing w:before="0" w:beforeAutospacing="0" w:after="0" w:afterAutospacing="0"/>
        <w:ind w:right="40" w:firstLine="709"/>
        <w:jc w:val="both"/>
        <w:rPr>
          <w:sz w:val="26"/>
          <w:szCs w:val="26"/>
        </w:rPr>
      </w:pPr>
      <w:r w:rsidRPr="007822C4">
        <w:rPr>
          <w:sz w:val="26"/>
          <w:szCs w:val="26"/>
        </w:rPr>
        <w:t>В силу пункта 1 части 1 статьи 28.1 КоАП РФ одним из поводов к возбуждению дела об административном правонарушении является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CE1A00" w:rsidRPr="007822C4" w:rsidP="00FD27E2">
      <w:pPr>
        <w:pStyle w:val="s1"/>
        <w:spacing w:before="0" w:beforeAutospacing="0" w:after="0" w:afterAutospacing="0"/>
        <w:ind w:right="40" w:firstLine="709"/>
        <w:jc w:val="both"/>
        <w:rPr>
          <w:sz w:val="26"/>
          <w:szCs w:val="26"/>
        </w:rPr>
      </w:pPr>
      <w:r w:rsidRPr="007822C4">
        <w:rPr>
          <w:sz w:val="26"/>
          <w:szCs w:val="26"/>
        </w:rPr>
        <w:t>Независимо от оснований проведения проверки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является основанием для возбуждения дела об административном правонарушении по соответствующей статье Кодекса Российской Федерации об административных правонарушениях.</w:t>
      </w:r>
    </w:p>
    <w:p w:rsidR="00CE1A00" w:rsidRPr="007822C4" w:rsidP="00FD27E2">
      <w:pPr>
        <w:pStyle w:val="s1"/>
        <w:spacing w:before="0" w:beforeAutospacing="0" w:after="0" w:afterAutospacing="0"/>
        <w:ind w:right="40" w:firstLine="709"/>
        <w:jc w:val="both"/>
        <w:rPr>
          <w:sz w:val="26"/>
          <w:szCs w:val="26"/>
        </w:rPr>
      </w:pPr>
      <w:r w:rsidRPr="007822C4">
        <w:rPr>
          <w:sz w:val="26"/>
          <w:szCs w:val="26"/>
        </w:rPr>
        <w:t>Как следует из материалов дела, указанные нарушения выявлены должностным лицом в рамках осуществления полномочий по контролю за эксплуатационным состоянием дорог.</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Достоверных и достаточных доказательств, свидетельствующих о том, что у юридического лица не имелось возможности для соблюдения норм и правил и им приняты все зависящие меры по соблюдению требований ГОСТ Р 50597-2017, и иных нормативных документов, защитником в ходе рассмотрения дела не представлено.</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Проанализировав и оценив в совокупности, изложенные выше доказательства, мировой судья приходит к выводу о том, что вина юридического лица МБУ «</w:t>
      </w:r>
      <w:r w:rsidRPr="007822C4">
        <w:rPr>
          <w:sz w:val="26"/>
          <w:szCs w:val="26"/>
        </w:rPr>
        <w:t>Коммунспецавтотехника</w:t>
      </w:r>
      <w:r w:rsidRPr="007822C4">
        <w:rPr>
          <w:sz w:val="26"/>
          <w:szCs w:val="26"/>
        </w:rPr>
        <w:t xml:space="preserve">» установлена и доказана, действия его правильно квалифицированы по ч.1 ст.12.34 КоАП РФ, как не соблюдение требований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w:t>
      </w:r>
      <w:r w:rsidRPr="007822C4">
        <w:rPr>
          <w:sz w:val="26"/>
          <w:szCs w:val="26"/>
        </w:rPr>
        <w:t>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В случае, когда эксплуатационное состояние дорог и улиц не отвечает требованиям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Понятие вины юридических лиц раскрывается в ч.2 ст.2.1 КоАП РФ. При этом в отличие от физических лиц в отношении юридических лиц КоАП РФ формы вины (ст.2.2 КоАП РФ) не выделяет.</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Следовательно, и в тех случаях, когда в соответствующих статьях Особенной части КоАП РФ возможность привлечения к административной ответственности за административное правонарушение ставится в зависимость от формы вины, в отношении юридических лиц требуется лишь установление того, что у соответствующего лица имелась возможность для соблюдения правил и норм, за нарушение которых предусмотрена административная ответственность, но им не были приняты все зависящие от него меры по их соблюдению (ч.2 ст.2.1 КоАП РФ). Обстоятельства, указанные в ч.1 или ч.2 ст.2.2 КоАП РФ, применительно к юридическим лицам установлению не подлежат.</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В настоящем случае имеющиеся в материалах дела доказательства свидетельствуют о том, что у юридического лица МБУ «КСАТ» имелась возможность для соблюдения законодательства в области безопасности дорожного движения, за нарушение которого ст.12.34 КоАП РФ предусмотрена административная ответственность, но им не были приняты все зависящие от него меры по их соблюдению.</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Оценив представленные доказательства в их совокупности, исходя из фактических обстоятельств дела, мировой судья считает, что вина юридического лица МБУ «КСАТ» в совершении административного правонарушения, ответственность за которое предусмотрена ч.1 ст.12.34 КоАП РФ доказана в полном объеме в силу ст.2.1 ч.2 КоАП РФ.</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Мировой судья считает возможным решить вопрос о снижении штрафа ниже низшего предела, предусмотренного санкцией данной статьи, но до размера не менее половины минимального размера, по следующим основаниям.</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 xml:space="preserve">Санкцией ч.1 ст.12.34 КоАП РФ, предусматривается наложение административного штрафа на юридических лиц - от двухсот тысяч до трехсот тысяч рублей, что не соответствует характеру совершенного административного правонарушения, влечет нарушение баланса финансовых возможностей МБУ </w:t>
      </w:r>
      <w:r w:rsidRPr="007822C4">
        <w:rPr>
          <w:sz w:val="26"/>
          <w:szCs w:val="26"/>
        </w:rPr>
        <w:t xml:space="preserve">«КСАТ» в период экономической нестабильности, а также может повлечь избыточное ограничение прав юридического лица. </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В силу ч.3 ст.4.1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и отягчающие административную ответственность.</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Согласно правовой позиции, изложенной в Постановлении Конституционного Суда Российской Федерации от 25.02.2014 № 4-П, размер административного штрафа, назначаемого юридическим лицам, совершившим административные правонарушения, минимальный размер административного штрафа за которое установлен в сумме ста тысяч рублей и более, может быть снижен судом ниже низшего предела, предусмотренного для юридических лиц соответствующей административной санкцией.</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Федеральным законом от 31.12.2014 № 515-ФЗ «О внесении изменений в статью 4.1. КоАП РФ» реализовано Постановление Конституционного Суда Российской Федерации от 25.02.2014 № 4-П, предусматривающее возможность назначения административного штрафа ниже низшего предела, установленного санкциями соответствующих норм КоАП РФ.</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Так, в силу ч.ч.3.2 и 3.3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Данные положения Кодекса улучшают положения правонарушителя, поэтому подлежат применению при разрешении дела.</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Обстоятельств</w:t>
      </w:r>
      <w:r w:rsidRPr="007822C4" w:rsidR="00EB35B7">
        <w:rPr>
          <w:sz w:val="26"/>
          <w:szCs w:val="26"/>
        </w:rPr>
        <w:t>а</w:t>
      </w:r>
      <w:r w:rsidRPr="007822C4">
        <w:rPr>
          <w:sz w:val="26"/>
          <w:szCs w:val="26"/>
        </w:rPr>
        <w:t xml:space="preserve"> смягчающи</w:t>
      </w:r>
      <w:r w:rsidRPr="007822C4" w:rsidR="00EB35B7">
        <w:rPr>
          <w:sz w:val="26"/>
          <w:szCs w:val="26"/>
        </w:rPr>
        <w:t>е</w:t>
      </w:r>
      <w:r w:rsidRPr="007822C4">
        <w:rPr>
          <w:sz w:val="26"/>
          <w:szCs w:val="26"/>
        </w:rPr>
        <w:t xml:space="preserve"> административную от</w:t>
      </w:r>
      <w:r w:rsidRPr="007822C4" w:rsidR="004729E1">
        <w:rPr>
          <w:sz w:val="26"/>
          <w:szCs w:val="26"/>
        </w:rPr>
        <w:t xml:space="preserve">ветственность в соответствии с ч. 2 </w:t>
      </w:r>
      <w:r w:rsidRPr="007822C4">
        <w:rPr>
          <w:sz w:val="26"/>
          <w:szCs w:val="26"/>
        </w:rPr>
        <w:t xml:space="preserve">ст. 4.2 КоАП РФ </w:t>
      </w:r>
      <w:r w:rsidRPr="007822C4" w:rsidR="004729E1">
        <w:rPr>
          <w:sz w:val="26"/>
          <w:szCs w:val="26"/>
        </w:rPr>
        <w:t>признание вины</w:t>
      </w:r>
      <w:r w:rsidRPr="007822C4">
        <w:rPr>
          <w:sz w:val="26"/>
          <w:szCs w:val="26"/>
        </w:rPr>
        <w:t>.</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Обстоятельств, отягчающих административную ответственность, в соответствии со ст. 4.3 КоАП РФ не установлено.</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 xml:space="preserve">При рассмотрении вопроса о привлечении МБУ «КСАТ»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«КСАТ», осуществляемого за счет средств местного бюджета, что является исключительными обстоятельствами для данного дела, мировой судья приходит к выводу о том, что назначение штрафа в установленном санкцией ч.1 ст.12.34 КоАП РФ размере, не отвечает целям административной ответственности и с очевидностью влечет избыточное ограничение прав лица, привлекаемого к </w:t>
      </w:r>
      <w:r w:rsidRPr="007822C4">
        <w:rPr>
          <w:sz w:val="26"/>
          <w:szCs w:val="26"/>
        </w:rPr>
        <w:t xml:space="preserve">административной ответственности, с наложением на него существенных обременений, не соответствует целям административного наказания. С учетом конкретных обстоятельств дела, мировой судья считает возможным применить положения п.3.2, п.3.3 ст.4.1 КоАП РФ и назначить юридическому лицу МБУ «КСАТ» наказание в виде административного штрафа в размере менее минимального размера административного штрафа, предусмотренного ч.1 ст.12.34 КоАП РФ. </w:t>
      </w:r>
    </w:p>
    <w:p w:rsidR="005F490A" w:rsidRPr="007822C4" w:rsidP="005F490A">
      <w:pPr>
        <w:pStyle w:val="s1"/>
        <w:spacing w:before="0" w:beforeAutospacing="0" w:after="0" w:afterAutospacing="0"/>
        <w:ind w:right="40" w:firstLine="567"/>
        <w:jc w:val="both"/>
        <w:rPr>
          <w:sz w:val="26"/>
          <w:szCs w:val="26"/>
        </w:rPr>
      </w:pPr>
      <w:r w:rsidRPr="007822C4">
        <w:rPr>
          <w:sz w:val="26"/>
          <w:szCs w:val="26"/>
        </w:rPr>
        <w:t>Руководствуясь ст. ст. 29.10, 29.11 КоАП РФ, мировой судья,</w:t>
      </w:r>
      <w:r w:rsidRPr="007822C4">
        <w:rPr>
          <w:sz w:val="26"/>
          <w:szCs w:val="26"/>
        </w:rPr>
        <w:tab/>
      </w:r>
    </w:p>
    <w:p w:rsidR="005F490A" w:rsidRPr="007822C4" w:rsidP="005F490A">
      <w:pPr>
        <w:pStyle w:val="s1"/>
        <w:spacing w:before="0" w:beforeAutospacing="0" w:after="0" w:afterAutospacing="0"/>
        <w:ind w:right="40" w:firstLine="567"/>
        <w:jc w:val="both"/>
        <w:rPr>
          <w:sz w:val="26"/>
          <w:szCs w:val="26"/>
        </w:rPr>
      </w:pPr>
    </w:p>
    <w:p w:rsidR="005F490A" w:rsidRPr="007822C4" w:rsidP="005F490A">
      <w:pPr>
        <w:pStyle w:val="s1"/>
        <w:spacing w:before="0" w:beforeAutospacing="0" w:after="0" w:afterAutospacing="0"/>
        <w:ind w:right="40" w:firstLine="567"/>
        <w:jc w:val="center"/>
        <w:rPr>
          <w:sz w:val="26"/>
          <w:szCs w:val="26"/>
        </w:rPr>
      </w:pPr>
      <w:r w:rsidRPr="007822C4">
        <w:rPr>
          <w:sz w:val="26"/>
          <w:szCs w:val="26"/>
        </w:rPr>
        <w:t>ПОСТАНОВИЛ:</w:t>
      </w:r>
    </w:p>
    <w:p w:rsidR="005F490A" w:rsidRPr="007822C4" w:rsidP="005F490A">
      <w:pPr>
        <w:pStyle w:val="s1"/>
        <w:spacing w:before="0" w:beforeAutospacing="0" w:after="0" w:afterAutospacing="0"/>
        <w:ind w:right="40" w:firstLine="567"/>
        <w:jc w:val="both"/>
        <w:rPr>
          <w:sz w:val="26"/>
          <w:szCs w:val="26"/>
        </w:rPr>
      </w:pPr>
    </w:p>
    <w:p w:rsidR="005F490A" w:rsidRPr="007822C4" w:rsidP="003B3192">
      <w:pPr>
        <w:pStyle w:val="s1"/>
        <w:spacing w:before="0" w:beforeAutospacing="0" w:after="0" w:afterAutospacing="0"/>
        <w:ind w:right="40" w:firstLine="567"/>
        <w:jc w:val="both"/>
        <w:rPr>
          <w:sz w:val="26"/>
          <w:szCs w:val="26"/>
        </w:rPr>
      </w:pPr>
      <w:r w:rsidRPr="007822C4">
        <w:rPr>
          <w:sz w:val="26"/>
          <w:szCs w:val="26"/>
        </w:rPr>
        <w:t>муниципальное бюджетное учреждение «</w:t>
      </w:r>
      <w:r w:rsidRPr="007822C4">
        <w:rPr>
          <w:sz w:val="26"/>
          <w:szCs w:val="26"/>
        </w:rPr>
        <w:t>Коммунспецавтотехника</w:t>
      </w:r>
      <w:r w:rsidRPr="007822C4">
        <w:rPr>
          <w:sz w:val="26"/>
          <w:szCs w:val="26"/>
        </w:rPr>
        <w:t>» признать виновным в совершении административного правонарушения, предусмотренного ч. 1 ст. 12.34 КоАП РФ, и назначить наказание в виде административного штрафа с применением п. 3.2 ст. 4.1 КоАП РФ в размере 1</w:t>
      </w:r>
      <w:r w:rsidRPr="007822C4" w:rsidR="007822C4">
        <w:rPr>
          <w:sz w:val="26"/>
          <w:szCs w:val="26"/>
        </w:rPr>
        <w:t>05</w:t>
      </w:r>
      <w:r w:rsidRPr="007822C4" w:rsidR="004729E1">
        <w:rPr>
          <w:sz w:val="26"/>
          <w:szCs w:val="26"/>
        </w:rPr>
        <w:t xml:space="preserve"> </w:t>
      </w:r>
      <w:r w:rsidRPr="007822C4">
        <w:rPr>
          <w:sz w:val="26"/>
          <w:szCs w:val="26"/>
        </w:rPr>
        <w:t xml:space="preserve">000 (сто </w:t>
      </w:r>
      <w:r w:rsidRPr="007822C4" w:rsidR="007822C4">
        <w:rPr>
          <w:sz w:val="26"/>
          <w:szCs w:val="26"/>
        </w:rPr>
        <w:t>пять</w:t>
      </w:r>
      <w:r w:rsidRPr="007822C4" w:rsidR="004729E1">
        <w:rPr>
          <w:sz w:val="26"/>
          <w:szCs w:val="26"/>
        </w:rPr>
        <w:t xml:space="preserve"> </w:t>
      </w:r>
      <w:r w:rsidRPr="007822C4">
        <w:rPr>
          <w:sz w:val="26"/>
          <w:szCs w:val="26"/>
        </w:rPr>
        <w:t>тысяч) рублей.</w:t>
      </w:r>
    </w:p>
    <w:p w:rsidR="003B3192" w:rsidRPr="007822C4" w:rsidP="003B3192">
      <w:pPr>
        <w:pStyle w:val="s1"/>
        <w:spacing w:before="0" w:beforeAutospacing="0" w:after="0" w:afterAutospacing="0"/>
        <w:ind w:right="40" w:firstLine="567"/>
        <w:jc w:val="both"/>
        <w:rPr>
          <w:sz w:val="26"/>
          <w:szCs w:val="26"/>
        </w:rPr>
      </w:pPr>
      <w:r w:rsidRPr="007822C4">
        <w:rPr>
          <w:sz w:val="26"/>
          <w:szCs w:val="26"/>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3B3192" w:rsidRPr="007822C4" w:rsidP="003B3192">
      <w:pPr>
        <w:pStyle w:val="s1"/>
        <w:spacing w:before="0" w:beforeAutospacing="0" w:after="0" w:afterAutospacing="0"/>
        <w:ind w:right="40" w:firstLine="567"/>
        <w:jc w:val="both"/>
        <w:rPr>
          <w:sz w:val="26"/>
          <w:szCs w:val="26"/>
        </w:rPr>
      </w:pPr>
      <w:r w:rsidRPr="007822C4">
        <w:rPr>
          <w:sz w:val="26"/>
          <w:szCs w:val="26"/>
        </w:rPr>
        <w:t xml:space="preserve">В силу с ч.1.3 ст. 32.2 КоАП РФ, при </w:t>
      </w:r>
      <w:r w:rsidRPr="007822C4" w:rsidR="004729E1">
        <w:rPr>
          <w:sz w:val="26"/>
          <w:szCs w:val="26"/>
          <w:shd w:val="clear" w:color="auto" w:fill="FFFFFF"/>
        </w:rPr>
        <w:t>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4" w:anchor="/document/12125267/entry/120" w:history="1">
        <w:r w:rsidRPr="007822C4" w:rsidR="004729E1">
          <w:rPr>
            <w:rStyle w:val="Hyperlink"/>
            <w:color w:val="auto"/>
            <w:sz w:val="26"/>
            <w:szCs w:val="26"/>
            <w:u w:val="none"/>
            <w:shd w:val="clear" w:color="auto" w:fill="FFFFFF"/>
          </w:rPr>
          <w:t>главой 12</w:t>
        </w:r>
      </w:hyperlink>
      <w:r w:rsidRPr="007822C4" w:rsidR="004729E1">
        <w:rPr>
          <w:sz w:val="26"/>
          <w:szCs w:val="26"/>
          <w:shd w:val="clear" w:color="auto" w:fill="FFFFFF"/>
        </w:rPr>
        <w:t> настоящего Кодекса, за исключением административных правонарушений, предусмотренных </w:t>
      </w:r>
      <w:hyperlink r:id="rId4" w:anchor="/document/12125267/entry/121011" w:history="1">
        <w:r w:rsidRPr="007822C4" w:rsidR="004729E1">
          <w:rPr>
            <w:rStyle w:val="Hyperlink"/>
            <w:color w:val="auto"/>
            <w:sz w:val="26"/>
            <w:szCs w:val="26"/>
            <w:u w:val="none"/>
            <w:shd w:val="clear" w:color="auto" w:fill="FFFFFF"/>
          </w:rPr>
          <w:t>частью 1.1 статьи 12.1</w:t>
        </w:r>
      </w:hyperlink>
      <w:r w:rsidRPr="007822C4" w:rsidR="004729E1">
        <w:rPr>
          <w:sz w:val="26"/>
          <w:szCs w:val="26"/>
          <w:shd w:val="clear" w:color="auto" w:fill="FFFFFF"/>
        </w:rPr>
        <w:t>, </w:t>
      </w:r>
      <w:hyperlink r:id="rId4" w:anchor="/document/12125267/entry/12702" w:history="1">
        <w:r w:rsidRPr="007822C4" w:rsidR="004729E1">
          <w:rPr>
            <w:rStyle w:val="Hyperlink"/>
            <w:color w:val="auto"/>
            <w:sz w:val="26"/>
            <w:szCs w:val="26"/>
            <w:u w:val="none"/>
            <w:shd w:val="clear" w:color="auto" w:fill="FFFFFF"/>
          </w:rPr>
          <w:t>частями 2</w:t>
        </w:r>
      </w:hyperlink>
      <w:r w:rsidRPr="007822C4" w:rsidR="004729E1">
        <w:rPr>
          <w:sz w:val="26"/>
          <w:szCs w:val="26"/>
          <w:shd w:val="clear" w:color="auto" w:fill="FFFFFF"/>
        </w:rPr>
        <w:t> и </w:t>
      </w:r>
      <w:hyperlink r:id="rId4" w:anchor="/document/12125267/entry/12704" w:history="1">
        <w:r w:rsidRPr="007822C4" w:rsidR="004729E1">
          <w:rPr>
            <w:rStyle w:val="Hyperlink"/>
            <w:color w:val="auto"/>
            <w:sz w:val="26"/>
            <w:szCs w:val="26"/>
            <w:u w:val="none"/>
            <w:shd w:val="clear" w:color="auto" w:fill="FFFFFF"/>
          </w:rPr>
          <w:t>4 статьи 12.7</w:t>
        </w:r>
      </w:hyperlink>
      <w:r w:rsidRPr="007822C4" w:rsidR="004729E1">
        <w:rPr>
          <w:sz w:val="26"/>
          <w:szCs w:val="26"/>
          <w:shd w:val="clear" w:color="auto" w:fill="FFFFFF"/>
        </w:rPr>
        <w:t>, </w:t>
      </w:r>
      <w:hyperlink r:id="rId4" w:anchor="/document/12125267/entry/128" w:history="1">
        <w:r w:rsidRPr="007822C4" w:rsidR="004729E1">
          <w:rPr>
            <w:rStyle w:val="Hyperlink"/>
            <w:color w:val="auto"/>
            <w:sz w:val="26"/>
            <w:szCs w:val="26"/>
            <w:u w:val="none"/>
            <w:shd w:val="clear" w:color="auto" w:fill="FFFFFF"/>
          </w:rPr>
          <w:t>статьей 12.8</w:t>
        </w:r>
      </w:hyperlink>
      <w:r w:rsidRPr="007822C4" w:rsidR="004729E1">
        <w:rPr>
          <w:sz w:val="26"/>
          <w:szCs w:val="26"/>
          <w:shd w:val="clear" w:color="auto" w:fill="FFFFFF"/>
        </w:rPr>
        <w:t>, </w:t>
      </w:r>
      <w:hyperlink r:id="rId4" w:anchor="/document/12125267/entry/12906" w:history="1">
        <w:r w:rsidRPr="007822C4" w:rsidR="004729E1">
          <w:rPr>
            <w:rStyle w:val="Hyperlink"/>
            <w:color w:val="auto"/>
            <w:sz w:val="26"/>
            <w:szCs w:val="26"/>
            <w:u w:val="none"/>
            <w:shd w:val="clear" w:color="auto" w:fill="FFFFFF"/>
          </w:rPr>
          <w:t>частями 6</w:t>
        </w:r>
      </w:hyperlink>
      <w:r w:rsidRPr="007822C4" w:rsidR="004729E1">
        <w:rPr>
          <w:sz w:val="26"/>
          <w:szCs w:val="26"/>
          <w:shd w:val="clear" w:color="auto" w:fill="FFFFFF"/>
        </w:rPr>
        <w:t> и </w:t>
      </w:r>
      <w:hyperlink r:id="rId4" w:anchor="/document/12125267/entry/12907" w:history="1">
        <w:r w:rsidRPr="007822C4" w:rsidR="004729E1">
          <w:rPr>
            <w:rStyle w:val="Hyperlink"/>
            <w:color w:val="auto"/>
            <w:sz w:val="26"/>
            <w:szCs w:val="26"/>
            <w:u w:val="none"/>
            <w:shd w:val="clear" w:color="auto" w:fill="FFFFFF"/>
          </w:rPr>
          <w:t>7 статьи 12.9</w:t>
        </w:r>
      </w:hyperlink>
      <w:r w:rsidRPr="007822C4" w:rsidR="004729E1">
        <w:rPr>
          <w:sz w:val="26"/>
          <w:szCs w:val="26"/>
          <w:shd w:val="clear" w:color="auto" w:fill="FFFFFF"/>
        </w:rPr>
        <w:t>, </w:t>
      </w:r>
      <w:hyperlink r:id="rId4" w:anchor="/document/12125267/entry/1210" w:history="1">
        <w:r w:rsidRPr="007822C4" w:rsidR="004729E1">
          <w:rPr>
            <w:rStyle w:val="Hyperlink"/>
            <w:color w:val="auto"/>
            <w:sz w:val="26"/>
            <w:szCs w:val="26"/>
            <w:u w:val="none"/>
            <w:shd w:val="clear" w:color="auto" w:fill="FFFFFF"/>
          </w:rPr>
          <w:t>статьей 12.10</w:t>
        </w:r>
      </w:hyperlink>
      <w:r w:rsidRPr="007822C4" w:rsidR="004729E1">
        <w:rPr>
          <w:sz w:val="26"/>
          <w:szCs w:val="26"/>
          <w:shd w:val="clear" w:color="auto" w:fill="FFFFFF"/>
        </w:rPr>
        <w:t>, </w:t>
      </w:r>
      <w:hyperlink r:id="rId4" w:anchor="/document/12125267/entry/12123" w:history="1">
        <w:r w:rsidRPr="007822C4" w:rsidR="004729E1">
          <w:rPr>
            <w:rStyle w:val="Hyperlink"/>
            <w:color w:val="auto"/>
            <w:sz w:val="26"/>
            <w:szCs w:val="26"/>
            <w:u w:val="none"/>
            <w:shd w:val="clear" w:color="auto" w:fill="FFFFFF"/>
          </w:rPr>
          <w:t>частью 3 статьи 12.12</w:t>
        </w:r>
      </w:hyperlink>
      <w:r w:rsidRPr="007822C4" w:rsidR="004729E1">
        <w:rPr>
          <w:sz w:val="26"/>
          <w:szCs w:val="26"/>
          <w:shd w:val="clear" w:color="auto" w:fill="FFFFFF"/>
        </w:rPr>
        <w:t>, </w:t>
      </w:r>
      <w:hyperlink r:id="rId4" w:anchor="/document/12125267/entry/121505" w:history="1">
        <w:r w:rsidRPr="007822C4" w:rsidR="004729E1">
          <w:rPr>
            <w:rStyle w:val="Hyperlink"/>
            <w:color w:val="auto"/>
            <w:sz w:val="26"/>
            <w:szCs w:val="26"/>
            <w:u w:val="none"/>
            <w:shd w:val="clear" w:color="auto" w:fill="FFFFFF"/>
          </w:rPr>
          <w:t>частью 5 статьи 12.15</w:t>
        </w:r>
      </w:hyperlink>
      <w:r w:rsidRPr="007822C4" w:rsidR="004729E1">
        <w:rPr>
          <w:sz w:val="26"/>
          <w:szCs w:val="26"/>
          <w:shd w:val="clear" w:color="auto" w:fill="FFFFFF"/>
        </w:rPr>
        <w:t>, </w:t>
      </w:r>
      <w:hyperlink r:id="rId4" w:anchor="/document/12125267/entry/1216031" w:history="1">
        <w:r w:rsidRPr="007822C4" w:rsidR="004729E1">
          <w:rPr>
            <w:rStyle w:val="Hyperlink"/>
            <w:color w:val="auto"/>
            <w:sz w:val="26"/>
            <w:szCs w:val="26"/>
            <w:u w:val="none"/>
            <w:shd w:val="clear" w:color="auto" w:fill="FFFFFF"/>
          </w:rPr>
          <w:t>частью 3.1 статьи 12.16,</w:t>
        </w:r>
      </w:hyperlink>
      <w:r w:rsidRPr="007822C4" w:rsidR="004729E1">
        <w:rPr>
          <w:sz w:val="26"/>
          <w:szCs w:val="26"/>
          <w:shd w:val="clear" w:color="auto" w:fill="FFFFFF"/>
        </w:rPr>
        <w:t> </w:t>
      </w:r>
      <w:hyperlink r:id="rId4" w:anchor="/document/12125267/entry/122304" w:history="1">
        <w:r w:rsidRPr="007822C4" w:rsidR="004729E1">
          <w:rPr>
            <w:rStyle w:val="Hyperlink"/>
            <w:color w:val="auto"/>
            <w:sz w:val="26"/>
            <w:szCs w:val="26"/>
            <w:u w:val="none"/>
            <w:shd w:val="clear" w:color="auto" w:fill="FFFFFF"/>
          </w:rPr>
          <w:t>частями 4 - 6 статьи 12.23</w:t>
        </w:r>
      </w:hyperlink>
      <w:r w:rsidRPr="007822C4" w:rsidR="004729E1">
        <w:rPr>
          <w:sz w:val="26"/>
          <w:szCs w:val="26"/>
          <w:shd w:val="clear" w:color="auto" w:fill="FFFFFF"/>
        </w:rPr>
        <w:t>, </w:t>
      </w:r>
      <w:hyperlink r:id="rId4" w:anchor="/document/12125267/entry/1224" w:history="1">
        <w:r w:rsidRPr="007822C4" w:rsidR="004729E1">
          <w:rPr>
            <w:rStyle w:val="Hyperlink"/>
            <w:color w:val="auto"/>
            <w:sz w:val="26"/>
            <w:szCs w:val="26"/>
            <w:u w:val="none"/>
            <w:shd w:val="clear" w:color="auto" w:fill="FFFFFF"/>
          </w:rPr>
          <w:t>статьями 12.24</w:t>
        </w:r>
      </w:hyperlink>
      <w:r w:rsidRPr="007822C4" w:rsidR="004729E1">
        <w:rPr>
          <w:sz w:val="26"/>
          <w:szCs w:val="26"/>
          <w:shd w:val="clear" w:color="auto" w:fill="FFFFFF"/>
        </w:rPr>
        <w:t>, </w:t>
      </w:r>
      <w:hyperlink r:id="rId4" w:anchor="/document/12125267/entry/1226" w:history="1">
        <w:r w:rsidRPr="007822C4" w:rsidR="004729E1">
          <w:rPr>
            <w:rStyle w:val="Hyperlink"/>
            <w:color w:val="auto"/>
            <w:sz w:val="26"/>
            <w:szCs w:val="26"/>
            <w:u w:val="none"/>
            <w:shd w:val="clear" w:color="auto" w:fill="FFFFFF"/>
          </w:rPr>
          <w:t>12.26</w:t>
        </w:r>
      </w:hyperlink>
      <w:r w:rsidRPr="007822C4" w:rsidR="004729E1">
        <w:rPr>
          <w:sz w:val="26"/>
          <w:szCs w:val="26"/>
          <w:shd w:val="clear" w:color="auto" w:fill="FFFFFF"/>
        </w:rPr>
        <w:t>, </w:t>
      </w:r>
      <w:hyperlink r:id="rId4" w:anchor="/document/12125267/entry/122703" w:history="1">
        <w:r w:rsidRPr="007822C4" w:rsidR="004729E1">
          <w:rPr>
            <w:rStyle w:val="Hyperlink"/>
            <w:color w:val="auto"/>
            <w:sz w:val="26"/>
            <w:szCs w:val="26"/>
            <w:u w:val="none"/>
            <w:shd w:val="clear" w:color="auto" w:fill="FFFFFF"/>
          </w:rPr>
          <w:t>частью 3 статьи 12.27</w:t>
        </w:r>
      </w:hyperlink>
      <w:r w:rsidRPr="007822C4" w:rsidR="004729E1">
        <w:rPr>
          <w:sz w:val="26"/>
          <w:szCs w:val="26"/>
          <w:shd w:val="clear" w:color="auto" w:fill="FFFFFF"/>
        </w:rPr>
        <w:t>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4" w:anchor="/document/12125267/entry/300" w:history="1">
        <w:r w:rsidRPr="007822C4" w:rsidR="004729E1">
          <w:rPr>
            <w:rStyle w:val="Hyperlink"/>
            <w:color w:val="auto"/>
            <w:sz w:val="26"/>
            <w:szCs w:val="26"/>
            <w:u w:val="none"/>
            <w:shd w:val="clear" w:color="auto" w:fill="FFFFFF"/>
          </w:rPr>
          <w:t>главой 30</w:t>
        </w:r>
      </w:hyperlink>
      <w:r w:rsidRPr="007822C4" w:rsidR="004729E1">
        <w:rPr>
          <w:sz w:val="26"/>
          <w:szCs w:val="26"/>
          <w:shd w:val="clear" w:color="auto" w:fill="FFFFFF"/>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w:t>
      </w:r>
      <w:r w:rsidRPr="007822C4" w:rsidR="004729E1">
        <w:rPr>
          <w:sz w:val="26"/>
          <w:szCs w:val="26"/>
          <w:shd w:val="clear" w:color="auto" w:fill="FFFFFF"/>
        </w:rPr>
        <w:t>должностным лицом, вынесшими постановление, административный штраф уплачивается в полном размере.</w:t>
      </w:r>
    </w:p>
    <w:p w:rsidR="005F490A" w:rsidRPr="007822C4" w:rsidP="003B3192">
      <w:pPr>
        <w:pStyle w:val="s1"/>
        <w:spacing w:before="0" w:beforeAutospacing="0" w:after="0" w:afterAutospacing="0"/>
        <w:ind w:right="40" w:firstLine="567"/>
        <w:jc w:val="both"/>
        <w:rPr>
          <w:sz w:val="26"/>
          <w:szCs w:val="26"/>
        </w:rPr>
      </w:pPr>
      <w:r w:rsidRPr="007822C4">
        <w:rPr>
          <w:sz w:val="26"/>
          <w:szCs w:val="26"/>
        </w:rPr>
        <w:t xml:space="preserve">Банковские реквизиты для перечисления штрафа: УФК по Ханты-Мансийскому автономному округу – Югре (УМВД России по ХМАО – Югре) ИНН 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w:t>
      </w:r>
      <w:r w:rsidRPr="007822C4">
        <w:rPr>
          <w:sz w:val="26"/>
          <w:szCs w:val="26"/>
        </w:rPr>
        <w:t>кор</w:t>
      </w:r>
      <w:r w:rsidRPr="007822C4">
        <w:rPr>
          <w:sz w:val="26"/>
          <w:szCs w:val="26"/>
        </w:rPr>
        <w:t>./</w:t>
      </w:r>
      <w:r w:rsidRPr="007822C4">
        <w:rPr>
          <w:sz w:val="26"/>
          <w:szCs w:val="26"/>
        </w:rPr>
        <w:t>сч</w:t>
      </w:r>
      <w:r w:rsidRPr="007822C4">
        <w:rPr>
          <w:sz w:val="26"/>
          <w:szCs w:val="26"/>
        </w:rPr>
        <w:t>. 40102810245370000007 КБК 18811601123010001140 УИН 188104862</w:t>
      </w:r>
      <w:r w:rsidRPr="007822C4" w:rsidR="004729E1">
        <w:rPr>
          <w:sz w:val="26"/>
          <w:szCs w:val="26"/>
        </w:rPr>
        <w:t>5</w:t>
      </w:r>
      <w:r w:rsidRPr="007822C4">
        <w:rPr>
          <w:sz w:val="26"/>
          <w:szCs w:val="26"/>
        </w:rPr>
        <w:t>054000</w:t>
      </w:r>
      <w:r w:rsidRPr="007822C4" w:rsidR="004729E1">
        <w:rPr>
          <w:sz w:val="26"/>
          <w:szCs w:val="26"/>
        </w:rPr>
        <w:t>0158</w:t>
      </w:r>
      <w:r w:rsidRPr="007822C4">
        <w:rPr>
          <w:sz w:val="26"/>
          <w:szCs w:val="26"/>
        </w:rPr>
        <w:t>.</w:t>
      </w:r>
    </w:p>
    <w:p w:rsidR="005F490A" w:rsidRPr="007822C4" w:rsidP="003B3192">
      <w:pPr>
        <w:pStyle w:val="s1"/>
        <w:spacing w:before="0" w:beforeAutospacing="0" w:after="0" w:afterAutospacing="0"/>
        <w:ind w:right="40" w:firstLine="567"/>
        <w:jc w:val="both"/>
        <w:rPr>
          <w:sz w:val="26"/>
          <w:szCs w:val="26"/>
        </w:rPr>
      </w:pPr>
      <w:r w:rsidRPr="007822C4">
        <w:rPr>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5F490A" w:rsidRPr="007822C4" w:rsidP="003B3192">
      <w:pPr>
        <w:pStyle w:val="s1"/>
        <w:spacing w:before="0" w:beforeAutospacing="0" w:after="0" w:afterAutospacing="0"/>
        <w:ind w:right="40" w:firstLine="567"/>
        <w:jc w:val="both"/>
        <w:rPr>
          <w:sz w:val="26"/>
          <w:szCs w:val="26"/>
        </w:rPr>
      </w:pPr>
    </w:p>
    <w:p w:rsidR="005F490A" w:rsidRPr="007822C4" w:rsidP="003B3192">
      <w:pPr>
        <w:pStyle w:val="s1"/>
        <w:spacing w:before="0" w:beforeAutospacing="0" w:after="0" w:afterAutospacing="0"/>
        <w:ind w:right="40" w:firstLine="567"/>
        <w:jc w:val="both"/>
        <w:rPr>
          <w:sz w:val="26"/>
          <w:szCs w:val="26"/>
        </w:rPr>
      </w:pPr>
    </w:p>
    <w:p w:rsidR="005F490A" w:rsidRPr="007822C4" w:rsidP="003B3192">
      <w:pPr>
        <w:pStyle w:val="s1"/>
        <w:spacing w:before="0" w:beforeAutospacing="0" w:after="0" w:afterAutospacing="0"/>
        <w:ind w:right="40" w:firstLine="567"/>
        <w:jc w:val="both"/>
        <w:rPr>
          <w:sz w:val="26"/>
          <w:szCs w:val="26"/>
        </w:rPr>
      </w:pPr>
      <w:r w:rsidRPr="007822C4">
        <w:rPr>
          <w:sz w:val="26"/>
          <w:szCs w:val="26"/>
        </w:rPr>
        <w:t xml:space="preserve">Мировой судья       </w:t>
      </w:r>
      <w:r w:rsidRPr="007822C4">
        <w:rPr>
          <w:sz w:val="26"/>
          <w:szCs w:val="26"/>
        </w:rPr>
        <w:tab/>
      </w:r>
      <w:r w:rsidRPr="007822C4">
        <w:rPr>
          <w:sz w:val="26"/>
          <w:szCs w:val="26"/>
        </w:rPr>
        <w:tab/>
      </w:r>
      <w:r w:rsidRPr="007822C4">
        <w:rPr>
          <w:sz w:val="26"/>
          <w:szCs w:val="26"/>
        </w:rPr>
        <w:tab/>
      </w:r>
      <w:r w:rsidRPr="007822C4">
        <w:rPr>
          <w:sz w:val="26"/>
          <w:szCs w:val="26"/>
        </w:rPr>
        <w:tab/>
      </w:r>
      <w:r w:rsidRPr="007822C4">
        <w:rPr>
          <w:sz w:val="26"/>
          <w:szCs w:val="26"/>
        </w:rPr>
        <w:tab/>
      </w:r>
      <w:r w:rsidRPr="007822C4">
        <w:rPr>
          <w:sz w:val="26"/>
          <w:szCs w:val="26"/>
        </w:rPr>
        <w:tab/>
      </w:r>
      <w:r w:rsidRPr="007822C4">
        <w:rPr>
          <w:sz w:val="26"/>
          <w:szCs w:val="26"/>
        </w:rPr>
        <w:tab/>
        <w:t>С.С. Красников</w:t>
      </w:r>
    </w:p>
    <w:sectPr w:rsidSect="007822C4">
      <w:headerReference w:type="default" r:id="rId5"/>
      <w:footerReference w:type="default" r:id="rId6"/>
      <w:headerReference w:type="first" r:id="rId7"/>
      <w:footerReference w:type="first" r:id="rId8"/>
      <w:pgSz w:w="11906" w:h="16838"/>
      <w:pgMar w:top="1134" w:right="851" w:bottom="851" w:left="170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0179013"/>
      <w:docPartObj>
        <w:docPartGallery w:val="Page Numbers (Bottom of Page)"/>
        <w:docPartUnique/>
      </w:docPartObj>
    </w:sdtPr>
    <w:sdtContent>
      <w:p w:rsidR="00FD27E2">
        <w:pPr>
          <w:pStyle w:val="Footer"/>
          <w:jc w:val="right"/>
        </w:pPr>
        <w:r>
          <w:fldChar w:fldCharType="begin"/>
        </w:r>
        <w:r>
          <w:instrText>PAGE   \* MERGEFORMAT</w:instrText>
        </w:r>
        <w:r>
          <w:fldChar w:fldCharType="separate"/>
        </w:r>
        <w:r w:rsidR="007822C4">
          <w:rPr>
            <w:noProof/>
          </w:rPr>
          <w:t>8</w:t>
        </w:r>
        <w:r>
          <w:fldChar w:fldCharType="end"/>
        </w:r>
      </w:p>
    </w:sdtContent>
  </w:sdt>
  <w:p w:rsidR="0063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632395"/>
      <w:docPartObj>
        <w:docPartGallery w:val="Page Numbers (Bottom of Page)"/>
        <w:docPartUnique/>
      </w:docPartObj>
    </w:sdtPr>
    <w:sdtContent>
      <w:p w:rsidR="004729E1">
        <w:pPr>
          <w:pStyle w:val="Footer"/>
          <w:jc w:val="right"/>
        </w:pPr>
        <w:r>
          <w:fldChar w:fldCharType="begin"/>
        </w:r>
        <w:r>
          <w:instrText>PAGE   \* MERGEFORMAT</w:instrText>
        </w:r>
        <w:r>
          <w:fldChar w:fldCharType="separate"/>
        </w:r>
        <w:r w:rsidR="007822C4">
          <w:rPr>
            <w:noProof/>
          </w:rPr>
          <w:t>1</w:t>
        </w:r>
        <w:r>
          <w:fldChar w:fldCharType="end"/>
        </w:r>
      </w:p>
    </w:sdtContent>
  </w:sdt>
  <w:p w:rsidR="004729E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3132" w:rsidP="00BA51AB">
    <w:pPr>
      <w:pStyle w:val="Heading1"/>
      <w:spacing w:before="0" w:line="240" w:lineRule="auto"/>
      <w:jc w:val="right"/>
      <w:rPr>
        <w:rFonts w:ascii="Times New Roman" w:hAnsi="Times New Roman" w:eastAsiaTheme="minorEastAsia" w:cs="Times New Roman"/>
        <w:b w:val="0"/>
        <w:color w:val="auto"/>
        <w:sz w:val="22"/>
        <w:szCs w:val="22"/>
      </w:rPr>
    </w:pPr>
  </w:p>
  <w:p w:rsidR="00183132" w:rsidP="00BA51AB">
    <w:pPr>
      <w:pStyle w:val="Heading1"/>
      <w:spacing w:before="0" w:line="240" w:lineRule="auto"/>
      <w:jc w:val="right"/>
      <w:rPr>
        <w:rFonts w:ascii="Times New Roman" w:hAnsi="Times New Roman" w:eastAsiaTheme="minorEastAsia" w:cs="Times New Roman"/>
        <w:b w:val="0"/>
        <w:color w:val="auto"/>
        <w:sz w:val="22"/>
        <w:szCs w:val="22"/>
      </w:rPr>
    </w:pPr>
  </w:p>
  <w:p w:rsidR="006364EC" w:rsidRPr="00BA51AB" w:rsidP="00BA51A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2C4" w:rsidP="004729E1">
    <w:pPr>
      <w:pStyle w:val="Heading1"/>
      <w:spacing w:before="0" w:line="240" w:lineRule="auto"/>
      <w:jc w:val="right"/>
      <w:rPr>
        <w:rFonts w:ascii="Times New Roman" w:hAnsi="Times New Roman" w:eastAsiaTheme="minorEastAsia" w:cs="Times New Roman"/>
        <w:b w:val="0"/>
        <w:color w:val="auto"/>
        <w:sz w:val="22"/>
        <w:szCs w:val="22"/>
      </w:rPr>
    </w:pPr>
  </w:p>
  <w:p w:rsidR="004729E1" w:rsidP="004729E1">
    <w:pPr>
      <w:pStyle w:val="Heading1"/>
      <w:spacing w:before="0" w:line="240" w:lineRule="auto"/>
      <w:jc w:val="right"/>
      <w:rPr>
        <w:rFonts w:ascii="Times New Roman" w:hAnsi="Times New Roman" w:eastAsiaTheme="minorEastAsia" w:cs="Times New Roman"/>
        <w:b w:val="0"/>
        <w:color w:val="auto"/>
        <w:sz w:val="22"/>
        <w:szCs w:val="22"/>
      </w:rPr>
    </w:pPr>
    <w:r>
      <w:rPr>
        <w:rFonts w:ascii="Times New Roman" w:hAnsi="Times New Roman" w:eastAsiaTheme="minorEastAsia" w:cs="Times New Roman"/>
        <w:b w:val="0"/>
        <w:color w:val="auto"/>
        <w:sz w:val="22"/>
        <w:szCs w:val="22"/>
      </w:rPr>
      <w:t>Дело № 5-</w:t>
    </w:r>
    <w:r w:rsidR="00CD249A">
      <w:rPr>
        <w:rFonts w:ascii="Times New Roman" w:hAnsi="Times New Roman" w:eastAsiaTheme="minorEastAsia" w:cs="Times New Roman"/>
        <w:b w:val="0"/>
        <w:color w:val="auto"/>
        <w:sz w:val="22"/>
        <w:szCs w:val="22"/>
      </w:rPr>
      <w:t>102</w:t>
    </w:r>
    <w:r>
      <w:rPr>
        <w:rFonts w:ascii="Times New Roman" w:hAnsi="Times New Roman" w:eastAsiaTheme="minorEastAsia" w:cs="Times New Roman"/>
        <w:b w:val="0"/>
        <w:color w:val="auto"/>
        <w:sz w:val="22"/>
        <w:szCs w:val="22"/>
      </w:rPr>
      <w:t>-1702/2025</w:t>
    </w:r>
  </w:p>
  <w:p w:rsidR="004729E1" w:rsidP="004729E1">
    <w:pPr>
      <w:pStyle w:val="Header"/>
      <w:jc w:val="right"/>
    </w:pPr>
    <w:r>
      <w:rPr>
        <w:rFonts w:ascii="Times New Roman" w:hAnsi="Times New Roman" w:cs="Times New Roman"/>
      </w:rPr>
      <w:t xml:space="preserve">                         УИД86</w:t>
    </w:r>
    <w:r>
      <w:rPr>
        <w:rFonts w:ascii="Times New Roman" w:hAnsi="Times New Roman" w:cs="Times New Roman"/>
        <w:lang w:val="en-US"/>
      </w:rPr>
      <w:t>MS</w:t>
    </w:r>
    <w:r>
      <w:rPr>
        <w:rFonts w:ascii="Times New Roman" w:hAnsi="Times New Roman" w:cs="Times New Roman"/>
      </w:rPr>
      <w:t>0033-01-2025-000</w:t>
    </w:r>
    <w:r w:rsidR="00CD249A">
      <w:rPr>
        <w:rFonts w:ascii="Times New Roman" w:hAnsi="Times New Roman" w:cs="Times New Roman"/>
      </w:rPr>
      <w:t>210-56</w:t>
    </w:r>
    <w:r>
      <w:rPr>
        <w:rFonts w:ascii="Times New Roman" w:hAnsi="Times New Roman" w:cs="Times New Roman"/>
        <w:sz w:val="27"/>
        <w:szCs w:val="2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783ABDE8"/>
    <w:lvl w:ilvl="0">
      <w:start w:val="0"/>
      <w:numFmt w:val="bullet"/>
      <w:lvlText w:val="*"/>
      <w:lvlJc w:val="left"/>
      <w:pPr>
        <w:ind w:left="0" w:firstLine="0"/>
      </w:pPr>
    </w:lvl>
  </w:abstractNum>
  <w:num w:numId="1">
    <w:abstractNumId w:val="0"/>
    <w:lvlOverride w:ilvl="0">
      <w:lvl w:ilvl="0">
        <w:start w:val="0"/>
        <w:numFmt w:val="bullet"/>
        <w:lvlText w:val="-"/>
        <w:legacy w:legacy="1" w:legacySpace="0" w:legacyIndent="13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68"/>
    <w:rsid w:val="00017677"/>
    <w:rsid w:val="0003186E"/>
    <w:rsid w:val="00040222"/>
    <w:rsid w:val="00064EC3"/>
    <w:rsid w:val="00066E3C"/>
    <w:rsid w:val="00093577"/>
    <w:rsid w:val="00095421"/>
    <w:rsid w:val="000A7303"/>
    <w:rsid w:val="000A762B"/>
    <w:rsid w:val="000C01B7"/>
    <w:rsid w:val="000D6457"/>
    <w:rsid w:val="000F27F4"/>
    <w:rsid w:val="000F7938"/>
    <w:rsid w:val="00122969"/>
    <w:rsid w:val="001333BD"/>
    <w:rsid w:val="00134390"/>
    <w:rsid w:val="00137D7E"/>
    <w:rsid w:val="00153E5E"/>
    <w:rsid w:val="00154587"/>
    <w:rsid w:val="001549F9"/>
    <w:rsid w:val="001702FE"/>
    <w:rsid w:val="0018120A"/>
    <w:rsid w:val="00183132"/>
    <w:rsid w:val="00190A44"/>
    <w:rsid w:val="001C53D9"/>
    <w:rsid w:val="001F7B7D"/>
    <w:rsid w:val="002076A0"/>
    <w:rsid w:val="00216EC2"/>
    <w:rsid w:val="00221AA5"/>
    <w:rsid w:val="00227232"/>
    <w:rsid w:val="0023291B"/>
    <w:rsid w:val="00260A96"/>
    <w:rsid w:val="00260FC4"/>
    <w:rsid w:val="00271198"/>
    <w:rsid w:val="002723E8"/>
    <w:rsid w:val="00275039"/>
    <w:rsid w:val="002905E8"/>
    <w:rsid w:val="0029791D"/>
    <w:rsid w:val="002A3C3C"/>
    <w:rsid w:val="002E4DF2"/>
    <w:rsid w:val="002F2025"/>
    <w:rsid w:val="00303BAC"/>
    <w:rsid w:val="00322BD6"/>
    <w:rsid w:val="003242E6"/>
    <w:rsid w:val="00332119"/>
    <w:rsid w:val="003602E2"/>
    <w:rsid w:val="003667C2"/>
    <w:rsid w:val="00372E3D"/>
    <w:rsid w:val="00374DB1"/>
    <w:rsid w:val="00387041"/>
    <w:rsid w:val="003A5D59"/>
    <w:rsid w:val="003B3192"/>
    <w:rsid w:val="003C211E"/>
    <w:rsid w:val="003E4604"/>
    <w:rsid w:val="003E4740"/>
    <w:rsid w:val="003F6A68"/>
    <w:rsid w:val="00447F1A"/>
    <w:rsid w:val="00454597"/>
    <w:rsid w:val="00456534"/>
    <w:rsid w:val="004606BC"/>
    <w:rsid w:val="00465AB8"/>
    <w:rsid w:val="004729E1"/>
    <w:rsid w:val="00485F2F"/>
    <w:rsid w:val="00496B27"/>
    <w:rsid w:val="004B727F"/>
    <w:rsid w:val="004C5526"/>
    <w:rsid w:val="004D0124"/>
    <w:rsid w:val="004F19B0"/>
    <w:rsid w:val="0051633B"/>
    <w:rsid w:val="0052660D"/>
    <w:rsid w:val="0056438B"/>
    <w:rsid w:val="005647DC"/>
    <w:rsid w:val="00564E7D"/>
    <w:rsid w:val="00570CAD"/>
    <w:rsid w:val="00581013"/>
    <w:rsid w:val="00584C14"/>
    <w:rsid w:val="00585ED2"/>
    <w:rsid w:val="00590B01"/>
    <w:rsid w:val="00590BB3"/>
    <w:rsid w:val="005962D5"/>
    <w:rsid w:val="005971D0"/>
    <w:rsid w:val="005A687D"/>
    <w:rsid w:val="005B12F7"/>
    <w:rsid w:val="005C2C71"/>
    <w:rsid w:val="005C5CA7"/>
    <w:rsid w:val="005C5FD0"/>
    <w:rsid w:val="005C744D"/>
    <w:rsid w:val="005D54CA"/>
    <w:rsid w:val="005D568D"/>
    <w:rsid w:val="005F0DED"/>
    <w:rsid w:val="005F490A"/>
    <w:rsid w:val="005F4CF5"/>
    <w:rsid w:val="005F536D"/>
    <w:rsid w:val="00606879"/>
    <w:rsid w:val="00622B48"/>
    <w:rsid w:val="00626C35"/>
    <w:rsid w:val="006311BF"/>
    <w:rsid w:val="006364EC"/>
    <w:rsid w:val="006401F3"/>
    <w:rsid w:val="0065728C"/>
    <w:rsid w:val="00657A3E"/>
    <w:rsid w:val="00667A0F"/>
    <w:rsid w:val="006A6A03"/>
    <w:rsid w:val="006C2518"/>
    <w:rsid w:val="006D6D89"/>
    <w:rsid w:val="00702784"/>
    <w:rsid w:val="007053A2"/>
    <w:rsid w:val="0073182B"/>
    <w:rsid w:val="007373EB"/>
    <w:rsid w:val="00745BE1"/>
    <w:rsid w:val="00756D93"/>
    <w:rsid w:val="007822C4"/>
    <w:rsid w:val="007B6889"/>
    <w:rsid w:val="007E0065"/>
    <w:rsid w:val="00816A27"/>
    <w:rsid w:val="00817DDC"/>
    <w:rsid w:val="00824815"/>
    <w:rsid w:val="00834778"/>
    <w:rsid w:val="00835B3B"/>
    <w:rsid w:val="008413D0"/>
    <w:rsid w:val="0084667D"/>
    <w:rsid w:val="008604BB"/>
    <w:rsid w:val="00882B10"/>
    <w:rsid w:val="008E3A6B"/>
    <w:rsid w:val="008E3AA7"/>
    <w:rsid w:val="008F2AAE"/>
    <w:rsid w:val="008F2DB1"/>
    <w:rsid w:val="008F6FCE"/>
    <w:rsid w:val="00911A6A"/>
    <w:rsid w:val="009155E6"/>
    <w:rsid w:val="009232BF"/>
    <w:rsid w:val="0092480E"/>
    <w:rsid w:val="009360C5"/>
    <w:rsid w:val="009501F7"/>
    <w:rsid w:val="009545EE"/>
    <w:rsid w:val="009602A4"/>
    <w:rsid w:val="009978EF"/>
    <w:rsid w:val="009A1B09"/>
    <w:rsid w:val="009A2F91"/>
    <w:rsid w:val="009B475B"/>
    <w:rsid w:val="009C1AAF"/>
    <w:rsid w:val="009C7714"/>
    <w:rsid w:val="009D25C3"/>
    <w:rsid w:val="009E647D"/>
    <w:rsid w:val="009F6653"/>
    <w:rsid w:val="00A029EE"/>
    <w:rsid w:val="00A043EE"/>
    <w:rsid w:val="00A07DB9"/>
    <w:rsid w:val="00A16A49"/>
    <w:rsid w:val="00A53E4A"/>
    <w:rsid w:val="00A83328"/>
    <w:rsid w:val="00A85E22"/>
    <w:rsid w:val="00A90D6F"/>
    <w:rsid w:val="00A9367F"/>
    <w:rsid w:val="00AA7338"/>
    <w:rsid w:val="00AB7F64"/>
    <w:rsid w:val="00AC1F78"/>
    <w:rsid w:val="00AC28A7"/>
    <w:rsid w:val="00AC4E5F"/>
    <w:rsid w:val="00AE5703"/>
    <w:rsid w:val="00AE7E99"/>
    <w:rsid w:val="00AF1A26"/>
    <w:rsid w:val="00AF4EDD"/>
    <w:rsid w:val="00B046CE"/>
    <w:rsid w:val="00B30734"/>
    <w:rsid w:val="00B369DF"/>
    <w:rsid w:val="00B43614"/>
    <w:rsid w:val="00B45485"/>
    <w:rsid w:val="00B561B3"/>
    <w:rsid w:val="00B63848"/>
    <w:rsid w:val="00B718EE"/>
    <w:rsid w:val="00B81DF7"/>
    <w:rsid w:val="00BA51AB"/>
    <w:rsid w:val="00BB3897"/>
    <w:rsid w:val="00BB579F"/>
    <w:rsid w:val="00BE0DA0"/>
    <w:rsid w:val="00BE7AFD"/>
    <w:rsid w:val="00BF07CC"/>
    <w:rsid w:val="00BF2539"/>
    <w:rsid w:val="00C06337"/>
    <w:rsid w:val="00C30937"/>
    <w:rsid w:val="00C31790"/>
    <w:rsid w:val="00C31B3F"/>
    <w:rsid w:val="00C51570"/>
    <w:rsid w:val="00C71CCB"/>
    <w:rsid w:val="00C77B3C"/>
    <w:rsid w:val="00C8370C"/>
    <w:rsid w:val="00CB287F"/>
    <w:rsid w:val="00CB4A9F"/>
    <w:rsid w:val="00CC73FD"/>
    <w:rsid w:val="00CD1D40"/>
    <w:rsid w:val="00CD249A"/>
    <w:rsid w:val="00CE1A00"/>
    <w:rsid w:val="00D20765"/>
    <w:rsid w:val="00D24605"/>
    <w:rsid w:val="00D2691C"/>
    <w:rsid w:val="00D3008F"/>
    <w:rsid w:val="00D37C22"/>
    <w:rsid w:val="00D4433C"/>
    <w:rsid w:val="00D45FB3"/>
    <w:rsid w:val="00D477BC"/>
    <w:rsid w:val="00D52A05"/>
    <w:rsid w:val="00D73782"/>
    <w:rsid w:val="00D75126"/>
    <w:rsid w:val="00D76F85"/>
    <w:rsid w:val="00DA6126"/>
    <w:rsid w:val="00DB6206"/>
    <w:rsid w:val="00DB7ACF"/>
    <w:rsid w:val="00DC724A"/>
    <w:rsid w:val="00DE055B"/>
    <w:rsid w:val="00DE382B"/>
    <w:rsid w:val="00DE5428"/>
    <w:rsid w:val="00DE7F0D"/>
    <w:rsid w:val="00DF4166"/>
    <w:rsid w:val="00DF5324"/>
    <w:rsid w:val="00E06D85"/>
    <w:rsid w:val="00E14E51"/>
    <w:rsid w:val="00E27975"/>
    <w:rsid w:val="00E43071"/>
    <w:rsid w:val="00E56EF5"/>
    <w:rsid w:val="00E60B5A"/>
    <w:rsid w:val="00E71639"/>
    <w:rsid w:val="00E73752"/>
    <w:rsid w:val="00E8455E"/>
    <w:rsid w:val="00EB0B89"/>
    <w:rsid w:val="00EB35B7"/>
    <w:rsid w:val="00EC5CF6"/>
    <w:rsid w:val="00EC72A3"/>
    <w:rsid w:val="00ED24D8"/>
    <w:rsid w:val="00F01FEA"/>
    <w:rsid w:val="00F05395"/>
    <w:rsid w:val="00F11F0D"/>
    <w:rsid w:val="00F40E1C"/>
    <w:rsid w:val="00F62380"/>
    <w:rsid w:val="00F7190B"/>
    <w:rsid w:val="00F85AE5"/>
    <w:rsid w:val="00F92EE9"/>
    <w:rsid w:val="00FA3105"/>
    <w:rsid w:val="00FA41D6"/>
    <w:rsid w:val="00FB4019"/>
    <w:rsid w:val="00FD27E2"/>
    <w:rsid w:val="00FE77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798C1D-DF7B-4077-9444-081B9CC0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126"/>
  </w:style>
  <w:style w:type="paragraph" w:styleId="Heading1">
    <w:name w:val="heading 1"/>
    <w:basedOn w:val="Normal"/>
    <w:next w:val="Normal"/>
    <w:link w:val="1"/>
    <w:uiPriority w:val="9"/>
    <w:qFormat/>
    <w:rsid w:val="00A833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1"/>
    <w:uiPriority w:val="9"/>
    <w:unhideWhenUsed/>
    <w:qFormat/>
    <w:rsid w:val="002076A0"/>
    <w:pPr>
      <w:keepNext/>
      <w:spacing w:after="0" w:line="240" w:lineRule="auto"/>
      <w:outlineLvl w:val="1"/>
    </w:pPr>
    <w:rPr>
      <w:rFonts w:ascii="Times New Roman" w:hAnsi="Times New Roman" w:cs="Times New Roman"/>
      <w:bCs/>
      <w:sz w:val="27"/>
      <w:szCs w:val="27"/>
    </w:rPr>
  </w:style>
  <w:style w:type="paragraph" w:styleId="Heading3">
    <w:name w:val="heading 3"/>
    <w:basedOn w:val="Normal"/>
    <w:next w:val="Normal"/>
    <w:link w:val="3"/>
    <w:semiHidden/>
    <w:unhideWhenUsed/>
    <w:qFormat/>
    <w:rsid w:val="00B63848"/>
    <w:pPr>
      <w:keepNext/>
      <w:spacing w:after="0" w:line="240" w:lineRule="auto"/>
      <w:ind w:right="-766"/>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A68"/>
    <w:rPr>
      <w:color w:val="0000FF" w:themeColor="hyperlink"/>
      <w:u w:val="single"/>
    </w:rPr>
  </w:style>
  <w:style w:type="paragraph" w:styleId="BodyText">
    <w:name w:val="Body Text"/>
    <w:basedOn w:val="Normal"/>
    <w:link w:val="a"/>
    <w:semiHidden/>
    <w:unhideWhenUsed/>
    <w:rsid w:val="003F6A68"/>
    <w:pPr>
      <w:spacing w:after="120" w:line="240" w:lineRule="auto"/>
    </w:pPr>
    <w:rPr>
      <w:rFonts w:ascii="Times New Roman" w:eastAsia="Times New Roman" w:hAnsi="Times New Roman" w:cs="Times New Roman"/>
      <w:sz w:val="24"/>
      <w:szCs w:val="24"/>
    </w:rPr>
  </w:style>
  <w:style w:type="character" w:customStyle="1" w:styleId="a">
    <w:name w:val="Основной текст Знак"/>
    <w:basedOn w:val="DefaultParagraphFont"/>
    <w:link w:val="BodyText"/>
    <w:semiHidden/>
    <w:rsid w:val="003F6A68"/>
    <w:rPr>
      <w:rFonts w:ascii="Times New Roman" w:eastAsia="Times New Roman" w:hAnsi="Times New Roman" w:cs="Times New Roman"/>
      <w:sz w:val="24"/>
      <w:szCs w:val="24"/>
    </w:rPr>
  </w:style>
  <w:style w:type="paragraph" w:styleId="BodyText2">
    <w:name w:val="Body Text 2"/>
    <w:basedOn w:val="Normal"/>
    <w:link w:val="2"/>
    <w:semiHidden/>
    <w:unhideWhenUsed/>
    <w:rsid w:val="003F6A68"/>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semiHidden/>
    <w:rsid w:val="003F6A68"/>
    <w:rPr>
      <w:rFonts w:ascii="Times New Roman" w:eastAsia="Times New Roman" w:hAnsi="Times New Roman" w:cs="Times New Roman"/>
      <w:sz w:val="24"/>
      <w:szCs w:val="24"/>
    </w:rPr>
  </w:style>
  <w:style w:type="paragraph" w:customStyle="1" w:styleId="ConsPlusNormal">
    <w:name w:val="ConsPlusNormal"/>
    <w:rsid w:val="003F6A6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BodyTextIndent">
    <w:name w:val="Body Text Indent"/>
    <w:basedOn w:val="Normal"/>
    <w:link w:val="a0"/>
    <w:uiPriority w:val="99"/>
    <w:unhideWhenUsed/>
    <w:rsid w:val="00A07DB9"/>
    <w:pPr>
      <w:spacing w:after="120"/>
      <w:ind w:left="283"/>
    </w:pPr>
  </w:style>
  <w:style w:type="character" w:customStyle="1" w:styleId="a0">
    <w:name w:val="Основной текст с отступом Знак"/>
    <w:basedOn w:val="DefaultParagraphFont"/>
    <w:link w:val="BodyTextIndent"/>
    <w:uiPriority w:val="99"/>
    <w:rsid w:val="00A07DB9"/>
  </w:style>
  <w:style w:type="paragraph" w:styleId="Header">
    <w:name w:val="header"/>
    <w:basedOn w:val="Normal"/>
    <w:link w:val="a1"/>
    <w:uiPriority w:val="99"/>
    <w:unhideWhenUsed/>
    <w:rsid w:val="00D4433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4433C"/>
  </w:style>
  <w:style w:type="paragraph" w:styleId="Footer">
    <w:name w:val="footer"/>
    <w:basedOn w:val="Normal"/>
    <w:link w:val="a2"/>
    <w:uiPriority w:val="99"/>
    <w:unhideWhenUsed/>
    <w:rsid w:val="00D4433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4433C"/>
  </w:style>
  <w:style w:type="paragraph" w:styleId="BalloonText">
    <w:name w:val="Balloon Text"/>
    <w:basedOn w:val="Normal"/>
    <w:link w:val="a3"/>
    <w:uiPriority w:val="99"/>
    <w:semiHidden/>
    <w:unhideWhenUsed/>
    <w:rsid w:val="0052660D"/>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52660D"/>
    <w:rPr>
      <w:rFonts w:ascii="Tahoma" w:hAnsi="Tahoma" w:cs="Tahoma"/>
      <w:sz w:val="16"/>
      <w:szCs w:val="16"/>
    </w:rPr>
  </w:style>
  <w:style w:type="paragraph" w:customStyle="1" w:styleId="s1">
    <w:name w:val="s_1"/>
    <w:basedOn w:val="Normal"/>
    <w:rsid w:val="00817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 Знак"/>
    <w:basedOn w:val="DefaultParagraphFont"/>
    <w:link w:val="Heading3"/>
    <w:semiHidden/>
    <w:rsid w:val="00B63848"/>
    <w:rPr>
      <w:rFonts w:ascii="Times New Roman" w:eastAsia="Times New Roman" w:hAnsi="Times New Roman" w:cs="Times New Roman"/>
      <w:sz w:val="24"/>
      <w:szCs w:val="20"/>
    </w:rPr>
  </w:style>
  <w:style w:type="character" w:customStyle="1" w:styleId="1">
    <w:name w:val="Заголовок 1 Знак"/>
    <w:basedOn w:val="DefaultParagraphFont"/>
    <w:link w:val="Heading1"/>
    <w:uiPriority w:val="9"/>
    <w:rsid w:val="00A83328"/>
    <w:rPr>
      <w:rFonts w:asciiTheme="majorHAnsi" w:eastAsiaTheme="majorEastAsia" w:hAnsiTheme="majorHAnsi" w:cstheme="majorBidi"/>
      <w:b/>
      <w:bCs/>
      <w:color w:val="365F91" w:themeColor="accent1" w:themeShade="BF"/>
      <w:sz w:val="28"/>
      <w:szCs w:val="28"/>
    </w:rPr>
  </w:style>
  <w:style w:type="character" w:customStyle="1" w:styleId="a4">
    <w:name w:val="Гипертекстовая ссылка"/>
    <w:basedOn w:val="DefaultParagraphFont"/>
    <w:uiPriority w:val="99"/>
    <w:rsid w:val="00A83328"/>
    <w:rPr>
      <w:b/>
      <w:bCs/>
      <w:color w:val="106BBE"/>
    </w:rPr>
  </w:style>
  <w:style w:type="character" w:styleId="Emphasis">
    <w:name w:val="Emphasis"/>
    <w:basedOn w:val="DefaultParagraphFont"/>
    <w:uiPriority w:val="20"/>
    <w:qFormat/>
    <w:rsid w:val="00E8455E"/>
    <w:rPr>
      <w:i/>
      <w:iCs/>
    </w:rPr>
  </w:style>
  <w:style w:type="paragraph" w:styleId="BodyTextIndent2">
    <w:name w:val="Body Text Indent 2"/>
    <w:basedOn w:val="Normal"/>
    <w:link w:val="20"/>
    <w:uiPriority w:val="99"/>
    <w:unhideWhenUsed/>
    <w:rsid w:val="009B475B"/>
    <w:pPr>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9B475B"/>
    <w:rPr>
      <w:rFonts w:ascii="Times New Roman" w:hAnsi="Times New Roman" w:cs="Times New Roman"/>
      <w:sz w:val="27"/>
      <w:szCs w:val="27"/>
    </w:rPr>
  </w:style>
  <w:style w:type="paragraph" w:styleId="Title">
    <w:name w:val="Title"/>
    <w:basedOn w:val="Normal"/>
    <w:next w:val="Normal"/>
    <w:link w:val="a5"/>
    <w:uiPriority w:val="10"/>
    <w:qFormat/>
    <w:rsid w:val="00066E3C"/>
    <w:pPr>
      <w:tabs>
        <w:tab w:val="left" w:pos="708"/>
        <w:tab w:val="left" w:pos="1416"/>
        <w:tab w:val="left" w:pos="2124"/>
        <w:tab w:val="left" w:pos="2832"/>
        <w:tab w:val="left" w:pos="3540"/>
        <w:tab w:val="left" w:pos="4248"/>
        <w:tab w:val="left" w:pos="4956"/>
        <w:tab w:val="left" w:pos="5664"/>
        <w:tab w:val="left" w:pos="6372"/>
        <w:tab w:val="left" w:pos="7080"/>
        <w:tab w:val="left" w:pos="8349"/>
      </w:tabs>
      <w:spacing w:after="0" w:line="240" w:lineRule="auto"/>
      <w:jc w:val="center"/>
    </w:pPr>
    <w:rPr>
      <w:rFonts w:ascii="Times New Roman" w:hAnsi="Times New Roman" w:cs="Times New Roman"/>
      <w:sz w:val="27"/>
      <w:szCs w:val="27"/>
    </w:rPr>
  </w:style>
  <w:style w:type="character" w:customStyle="1" w:styleId="a5">
    <w:name w:val="Название Знак"/>
    <w:basedOn w:val="DefaultParagraphFont"/>
    <w:link w:val="Title"/>
    <w:uiPriority w:val="10"/>
    <w:rsid w:val="00066E3C"/>
    <w:rPr>
      <w:rFonts w:ascii="Times New Roman" w:hAnsi="Times New Roman" w:cs="Times New Roman"/>
      <w:sz w:val="27"/>
      <w:szCs w:val="27"/>
    </w:rPr>
  </w:style>
  <w:style w:type="paragraph" w:styleId="BodyTextIndent3">
    <w:name w:val="Body Text Indent 3"/>
    <w:basedOn w:val="Normal"/>
    <w:link w:val="30"/>
    <w:uiPriority w:val="99"/>
    <w:semiHidden/>
    <w:unhideWhenUsed/>
    <w:rsid w:val="000D6457"/>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0D6457"/>
    <w:rPr>
      <w:sz w:val="16"/>
      <w:szCs w:val="16"/>
    </w:rPr>
  </w:style>
  <w:style w:type="character" w:customStyle="1" w:styleId="21">
    <w:name w:val="Заголовок 2 Знак"/>
    <w:basedOn w:val="DefaultParagraphFont"/>
    <w:link w:val="Heading2"/>
    <w:uiPriority w:val="9"/>
    <w:rsid w:val="002076A0"/>
    <w:rPr>
      <w:rFonts w:ascii="Times New Roman" w:hAnsi="Times New Roman" w:cs="Times New Roman"/>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